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3833D4" w:rsidRDefault="00324C79" w:rsidP="00924F64">
      <w:pPr>
        <w:shd w:val="clear" w:color="auto" w:fill="E5DFEC" w:themeFill="accent4" w:themeFillTint="33"/>
        <w:spacing w:after="0" w:line="240" w:lineRule="auto"/>
        <w:rPr>
          <w:rFonts w:ascii="Sylfaen" w:hAnsi="Sylfaen"/>
        </w:rPr>
      </w:pPr>
      <w:r w:rsidRPr="003833D4">
        <w:rPr>
          <w:rFonts w:ascii="Sylfaen" w:hAnsi="Sylfaen"/>
          <w:b/>
          <w:noProof/>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3833D4" w:rsidRDefault="00777CF0" w:rsidP="00924F64">
      <w:pPr>
        <w:spacing w:after="0" w:line="240" w:lineRule="auto"/>
        <w:jc w:val="center"/>
        <w:rPr>
          <w:rFonts w:ascii="Sylfaen" w:hAnsi="Sylfaen" w:cs="Sylfaen"/>
          <w:b/>
          <w:bCs/>
        </w:rPr>
      </w:pPr>
      <w:r w:rsidRPr="003833D4">
        <w:rPr>
          <w:rFonts w:ascii="Sylfaen" w:hAnsi="Sylfaen" w:cs="Sylfaen"/>
          <w:b/>
          <w:bCs/>
        </w:rPr>
        <w:t xml:space="preserve">             </w:t>
      </w:r>
      <w:r w:rsidR="003B5FF9" w:rsidRPr="003833D4">
        <w:rPr>
          <w:rFonts w:ascii="Sylfaen" w:hAnsi="Sylfaen" w:cs="Sylfaen"/>
          <w:b/>
          <w:bCs/>
          <w:lang w:val="ka-GE"/>
        </w:rPr>
        <w:t>კურიკულუმი</w:t>
      </w:r>
    </w:p>
    <w:tbl>
      <w:tblPr>
        <w:tblpPr w:leftFromText="180" w:rightFromText="180" w:vertAnchor="text" w:horzAnchor="page" w:tblpX="581" w:tblpY="485"/>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725"/>
      </w:tblGrid>
      <w:tr w:rsidR="00761D47" w:rsidRPr="003833D4"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3833D4" w:rsidRDefault="005720C4" w:rsidP="00924F64">
            <w:pPr>
              <w:spacing w:after="0" w:line="240" w:lineRule="auto"/>
              <w:rPr>
                <w:rFonts w:ascii="Sylfaen" w:hAnsi="Sylfaen"/>
                <w:b/>
                <w:sz w:val="20"/>
                <w:szCs w:val="20"/>
              </w:rPr>
            </w:pPr>
            <w:r w:rsidRPr="00A96ADC">
              <w:rPr>
                <w:rFonts w:ascii="Sylfaen" w:hAnsi="Sylfaen" w:cs="Sylfaen"/>
                <w:b/>
              </w:rPr>
              <w:t>Program Title</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3833D4" w:rsidRDefault="007D6A14" w:rsidP="00924F64">
            <w:pPr>
              <w:pStyle w:val="Default"/>
              <w:rPr>
                <w:sz w:val="20"/>
                <w:szCs w:val="20"/>
                <w:lang w:val="en-US"/>
              </w:rPr>
            </w:pPr>
            <w:r w:rsidRPr="003833D4">
              <w:rPr>
                <w:sz w:val="20"/>
                <w:szCs w:val="20"/>
                <w:lang w:val="ka-GE"/>
              </w:rPr>
              <w:t>Classical Philology</w:t>
            </w:r>
            <w:r w:rsidR="00777CF0" w:rsidRPr="003833D4">
              <w:rPr>
                <w:sz w:val="20"/>
                <w:szCs w:val="20"/>
                <w:lang w:val="en-US"/>
              </w:rPr>
              <w:t xml:space="preserve"> </w:t>
            </w:r>
            <w:r w:rsidR="00777CF0" w:rsidRPr="003833D4">
              <w:rPr>
                <w:sz w:val="20"/>
                <w:szCs w:val="20"/>
                <w:lang w:val="ka-GE"/>
              </w:rPr>
              <w:t>(</w:t>
            </w:r>
            <w:r w:rsidR="00777CF0" w:rsidRPr="003833D4">
              <w:rPr>
                <w:sz w:val="20"/>
                <w:szCs w:val="20"/>
                <w:lang w:val="en-US"/>
              </w:rPr>
              <w:t>MA)</w:t>
            </w:r>
          </w:p>
        </w:tc>
      </w:tr>
      <w:tr w:rsidR="00761D47" w:rsidRPr="003833D4"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3833D4" w:rsidRDefault="005720C4" w:rsidP="00924F64">
            <w:pPr>
              <w:spacing w:after="0" w:line="240" w:lineRule="auto"/>
              <w:rPr>
                <w:rFonts w:ascii="Sylfaen" w:hAnsi="Sylfaen"/>
                <w:b/>
                <w:sz w:val="20"/>
                <w:szCs w:val="20"/>
              </w:rPr>
            </w:pPr>
            <w:r w:rsidRPr="00A96ADC">
              <w:rPr>
                <w:rFonts w:ascii="Sylfaen" w:hAnsi="Sylfaen" w:cs="Sylfaen"/>
                <w:b/>
              </w:rPr>
              <w:t>Academic Degree</w:t>
            </w:r>
          </w:p>
        </w:tc>
        <w:tc>
          <w:tcPr>
            <w:tcW w:w="6759" w:type="dxa"/>
            <w:gridSpan w:val="2"/>
            <w:tcBorders>
              <w:top w:val="single" w:sz="18" w:space="0" w:color="auto"/>
              <w:left w:val="single" w:sz="8" w:space="0" w:color="auto"/>
              <w:bottom w:val="single" w:sz="18" w:space="0" w:color="auto"/>
              <w:right w:val="single" w:sz="18" w:space="0" w:color="auto"/>
            </w:tcBorders>
          </w:tcPr>
          <w:p w:rsidR="00761D47" w:rsidRPr="003833D4" w:rsidRDefault="007D6A14" w:rsidP="00924F64">
            <w:pPr>
              <w:pStyle w:val="Default"/>
              <w:rPr>
                <w:sz w:val="20"/>
                <w:szCs w:val="20"/>
                <w:lang w:val="en-US"/>
              </w:rPr>
            </w:pPr>
            <w:r w:rsidRPr="003833D4">
              <w:rPr>
                <w:sz w:val="20"/>
                <w:szCs w:val="20"/>
                <w:lang w:val="ka-GE"/>
              </w:rPr>
              <w:t xml:space="preserve"> Master of Arts in Classical Philology)</w:t>
            </w:r>
          </w:p>
        </w:tc>
      </w:tr>
      <w:tr w:rsidR="00761D47" w:rsidRPr="003833D4"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3833D4" w:rsidRDefault="005720C4" w:rsidP="00924F64">
            <w:pPr>
              <w:spacing w:after="0" w:line="240" w:lineRule="auto"/>
              <w:rPr>
                <w:rFonts w:ascii="Sylfaen" w:hAnsi="Sylfaen" w:cs="Sylfaen"/>
                <w:b/>
                <w:sz w:val="20"/>
                <w:szCs w:val="20"/>
              </w:rPr>
            </w:pPr>
            <w:r w:rsidRPr="00A96ADC">
              <w:rPr>
                <w:rFonts w:ascii="Sylfaen" w:hAnsi="Sylfaen" w:cs="Sylfaen"/>
                <w:b/>
              </w:rPr>
              <w:t>The Name of the Faculty</w:t>
            </w:r>
          </w:p>
        </w:tc>
        <w:tc>
          <w:tcPr>
            <w:tcW w:w="6759" w:type="dxa"/>
            <w:gridSpan w:val="2"/>
            <w:tcBorders>
              <w:top w:val="single" w:sz="18" w:space="0" w:color="auto"/>
              <w:left w:val="single" w:sz="8" w:space="0" w:color="auto"/>
              <w:bottom w:val="single" w:sz="18" w:space="0" w:color="auto"/>
              <w:right w:val="single" w:sz="18" w:space="0" w:color="auto"/>
            </w:tcBorders>
          </w:tcPr>
          <w:p w:rsidR="00BB3C7B" w:rsidRPr="003833D4" w:rsidRDefault="00BB3C7B" w:rsidP="00924F64">
            <w:pPr>
              <w:spacing w:after="0" w:line="240" w:lineRule="auto"/>
              <w:rPr>
                <w:rFonts w:ascii="Sylfaen" w:hAnsi="Sylfaen"/>
                <w:sz w:val="20"/>
                <w:szCs w:val="20"/>
              </w:rPr>
            </w:pPr>
            <w:r w:rsidRPr="003833D4">
              <w:rPr>
                <w:rFonts w:ascii="Sylfaen" w:hAnsi="Sylfaen"/>
                <w:sz w:val="20"/>
                <w:szCs w:val="20"/>
              </w:rPr>
              <w:t>Faculty of Humanities</w:t>
            </w:r>
          </w:p>
        </w:tc>
      </w:tr>
      <w:tr w:rsidR="00761D47" w:rsidRPr="003833D4" w:rsidTr="00935093">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3833D4" w:rsidRDefault="005720C4" w:rsidP="00924F64">
            <w:pPr>
              <w:spacing w:after="0" w:line="240" w:lineRule="auto"/>
              <w:rPr>
                <w:rFonts w:ascii="Sylfaen" w:hAnsi="Sylfaen" w:cs="Sylfaen"/>
                <w:b/>
                <w:sz w:val="20"/>
                <w:szCs w:val="20"/>
                <w:lang w:val="ka-GE"/>
              </w:rPr>
            </w:pPr>
            <w:r w:rsidRPr="00A96ADC">
              <w:rPr>
                <w:rFonts w:ascii="Sylfaen" w:hAnsi="Sylfaen"/>
                <w:b/>
                <w:sz w:val="24"/>
                <w:szCs w:val="24"/>
              </w:rPr>
              <w:t>Head/Heads/Coordinator of the programme</w:t>
            </w:r>
          </w:p>
        </w:tc>
        <w:tc>
          <w:tcPr>
            <w:tcW w:w="6759" w:type="dxa"/>
            <w:gridSpan w:val="2"/>
            <w:tcBorders>
              <w:top w:val="single" w:sz="18" w:space="0" w:color="auto"/>
              <w:left w:val="single" w:sz="8" w:space="0" w:color="auto"/>
              <w:bottom w:val="single" w:sz="18" w:space="0" w:color="auto"/>
              <w:right w:val="single" w:sz="18" w:space="0" w:color="auto"/>
            </w:tcBorders>
          </w:tcPr>
          <w:p w:rsidR="0004628F" w:rsidRPr="003833D4" w:rsidRDefault="002F6471" w:rsidP="00924F64">
            <w:pPr>
              <w:spacing w:after="0" w:line="240" w:lineRule="auto"/>
              <w:rPr>
                <w:rFonts w:ascii="Sylfaen" w:hAnsi="Sylfaen"/>
                <w:sz w:val="20"/>
                <w:szCs w:val="20"/>
              </w:rPr>
            </w:pPr>
            <w:r w:rsidRPr="003833D4">
              <w:rPr>
                <w:rFonts w:ascii="Sylfaen" w:hAnsi="Sylfaen"/>
                <w:sz w:val="20"/>
                <w:szCs w:val="20"/>
              </w:rPr>
              <w:t>Nino Chikhladze</w:t>
            </w:r>
            <w:r w:rsidR="0004628F" w:rsidRPr="003833D4">
              <w:rPr>
                <w:rFonts w:ascii="Sylfaen" w:hAnsi="Sylfaen"/>
                <w:sz w:val="20"/>
                <w:szCs w:val="20"/>
              </w:rPr>
              <w:br/>
            </w:r>
            <w:r w:rsidRPr="003833D4">
              <w:rPr>
                <w:rFonts w:ascii="Sylfaen" w:hAnsi="Sylfaen"/>
                <w:sz w:val="20"/>
                <w:szCs w:val="20"/>
              </w:rPr>
              <w:t>Doctor of Philology, Professor</w:t>
            </w:r>
            <w:r w:rsidR="0004628F" w:rsidRPr="003833D4">
              <w:rPr>
                <w:rFonts w:ascii="Sylfaen" w:hAnsi="Sylfaen"/>
                <w:sz w:val="20"/>
                <w:szCs w:val="20"/>
              </w:rPr>
              <w:t>.</w:t>
            </w:r>
            <w:r w:rsidR="0004628F" w:rsidRPr="003833D4">
              <w:rPr>
                <w:rFonts w:ascii="Sylfaen" w:hAnsi="Sylfaen"/>
                <w:sz w:val="20"/>
                <w:szCs w:val="20"/>
                <w:lang w:val="ka-GE"/>
              </w:rPr>
              <w:br/>
            </w:r>
            <w:r w:rsidRPr="003833D4">
              <w:rPr>
                <w:rFonts w:ascii="Sylfaen" w:hAnsi="Sylfaen"/>
                <w:sz w:val="20"/>
                <w:szCs w:val="20"/>
              </w:rPr>
              <w:t>Tel</w:t>
            </w:r>
            <w:r w:rsidR="0004628F" w:rsidRPr="003833D4">
              <w:rPr>
                <w:rFonts w:ascii="Sylfaen" w:hAnsi="Sylfaen"/>
                <w:sz w:val="20"/>
                <w:szCs w:val="20"/>
                <w:lang w:val="ka-GE"/>
              </w:rPr>
              <w:t xml:space="preserve">.: 595 43 45 50; </w:t>
            </w:r>
            <w:r w:rsidRPr="003833D4">
              <w:rPr>
                <w:rFonts w:ascii="Sylfaen" w:hAnsi="Sylfaen"/>
                <w:sz w:val="20"/>
                <w:szCs w:val="20"/>
              </w:rPr>
              <w:t>E-mail</w:t>
            </w:r>
            <w:r w:rsidR="0004628F" w:rsidRPr="003833D4">
              <w:rPr>
                <w:rFonts w:ascii="Sylfaen" w:hAnsi="Sylfaen"/>
                <w:sz w:val="20"/>
                <w:szCs w:val="20"/>
                <w:lang w:val="ka-GE"/>
              </w:rPr>
              <w:t xml:space="preserve">: </w:t>
            </w:r>
            <w:hyperlink r:id="rId9" w:history="1">
              <w:r w:rsidR="0004628F" w:rsidRPr="003833D4">
                <w:rPr>
                  <w:rStyle w:val="Hyperlink"/>
                  <w:rFonts w:ascii="Sylfaen" w:hAnsi="Sylfaen"/>
                  <w:sz w:val="20"/>
                  <w:szCs w:val="20"/>
                </w:rPr>
                <w:t>chikhladzen@mail.ru</w:t>
              </w:r>
            </w:hyperlink>
          </w:p>
        </w:tc>
      </w:tr>
      <w:tr w:rsidR="00761D47" w:rsidRPr="003833D4" w:rsidTr="00935093">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3833D4" w:rsidRDefault="005720C4" w:rsidP="00924F64">
            <w:pPr>
              <w:spacing w:after="0" w:line="240" w:lineRule="auto"/>
              <w:rPr>
                <w:rFonts w:ascii="Sylfaen" w:hAnsi="Sylfaen"/>
                <w:b/>
                <w:sz w:val="20"/>
                <w:szCs w:val="20"/>
              </w:rPr>
            </w:pPr>
            <w:r w:rsidRPr="00A96ADC">
              <w:rPr>
                <w:rFonts w:ascii="Sylfaen" w:hAnsi="Sylfaen" w:cs="Sylfaen"/>
                <w:b/>
              </w:rPr>
              <w:t>Program duration / volume (semesters, credits)</w:t>
            </w:r>
          </w:p>
        </w:tc>
        <w:tc>
          <w:tcPr>
            <w:tcW w:w="6759" w:type="dxa"/>
            <w:gridSpan w:val="2"/>
            <w:tcBorders>
              <w:top w:val="single" w:sz="18" w:space="0" w:color="auto"/>
              <w:right w:val="single" w:sz="18" w:space="0" w:color="auto"/>
            </w:tcBorders>
          </w:tcPr>
          <w:p w:rsidR="00761D47" w:rsidRPr="003833D4" w:rsidRDefault="002F6471" w:rsidP="00924F64">
            <w:pPr>
              <w:tabs>
                <w:tab w:val="left" w:pos="2070"/>
              </w:tabs>
              <w:spacing w:after="0" w:line="240" w:lineRule="auto"/>
              <w:rPr>
                <w:rFonts w:ascii="Sylfaen" w:hAnsi="Sylfaen"/>
                <w:color w:val="943634" w:themeColor="accent2" w:themeShade="BF"/>
                <w:sz w:val="20"/>
                <w:szCs w:val="20"/>
              </w:rPr>
            </w:pPr>
            <w:r w:rsidRPr="003833D4">
              <w:rPr>
                <w:rFonts w:ascii="Sylfaen" w:hAnsi="Sylfaen"/>
                <w:sz w:val="20"/>
                <w:szCs w:val="20"/>
              </w:rPr>
              <w:t>Program duration</w:t>
            </w:r>
            <w:r w:rsidR="00C32236" w:rsidRPr="003833D4">
              <w:rPr>
                <w:rFonts w:ascii="Sylfaen" w:hAnsi="Sylfaen"/>
                <w:sz w:val="20"/>
                <w:szCs w:val="20"/>
                <w:lang w:val="ka-GE"/>
              </w:rPr>
              <w:t xml:space="preserve"> - 4 </w:t>
            </w:r>
            <w:r w:rsidRPr="003833D4">
              <w:rPr>
                <w:rFonts w:ascii="Sylfaen" w:hAnsi="Sylfaen"/>
                <w:sz w:val="20"/>
                <w:szCs w:val="20"/>
              </w:rPr>
              <w:t>semesters</w:t>
            </w:r>
            <w:r w:rsidR="00C32236" w:rsidRPr="003833D4">
              <w:rPr>
                <w:rFonts w:ascii="Sylfaen" w:hAnsi="Sylfaen"/>
                <w:sz w:val="20"/>
                <w:szCs w:val="20"/>
                <w:lang w:val="ka-GE"/>
              </w:rPr>
              <w:br/>
            </w:r>
            <w:r w:rsidRPr="003833D4">
              <w:rPr>
                <w:rFonts w:ascii="Sylfaen" w:hAnsi="Sylfaen"/>
                <w:sz w:val="20"/>
                <w:szCs w:val="20"/>
              </w:rPr>
              <w:t>Program Volume</w:t>
            </w:r>
            <w:r w:rsidR="00C32236" w:rsidRPr="003833D4">
              <w:rPr>
                <w:rFonts w:ascii="Sylfaen" w:hAnsi="Sylfaen"/>
                <w:sz w:val="20"/>
                <w:szCs w:val="20"/>
                <w:lang w:val="ka-GE"/>
              </w:rPr>
              <w:t xml:space="preserve"> - </w:t>
            </w:r>
            <w:r w:rsidR="007D6A14" w:rsidRPr="003833D4">
              <w:rPr>
                <w:rFonts w:ascii="Sylfaen" w:hAnsi="Sylfaen"/>
                <w:sz w:val="20"/>
                <w:szCs w:val="20"/>
                <w:lang w:val="ka-GE"/>
              </w:rPr>
              <w:t>120 ECTS</w:t>
            </w:r>
          </w:p>
        </w:tc>
      </w:tr>
      <w:tr w:rsidR="00761D47" w:rsidRPr="003833D4"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3833D4" w:rsidRDefault="005D507A" w:rsidP="00924F64">
            <w:pPr>
              <w:spacing w:after="0" w:line="240" w:lineRule="auto"/>
              <w:rPr>
                <w:rFonts w:ascii="Sylfaen" w:hAnsi="Sylfaen"/>
                <w:b/>
                <w:sz w:val="20"/>
                <w:szCs w:val="20"/>
              </w:rPr>
            </w:pPr>
            <w:r w:rsidRPr="00A96ADC">
              <w:rPr>
                <w:rFonts w:ascii="Sylfaen" w:hAnsi="Sylfaen" w:cs="Sylfaen"/>
                <w:b/>
                <w:sz w:val="20"/>
                <w:szCs w:val="20"/>
              </w:rPr>
              <w:t>Language of instruction</w:t>
            </w:r>
          </w:p>
        </w:tc>
        <w:tc>
          <w:tcPr>
            <w:tcW w:w="6725" w:type="dxa"/>
            <w:tcBorders>
              <w:top w:val="single" w:sz="18" w:space="0" w:color="auto"/>
              <w:bottom w:val="single" w:sz="18" w:space="0" w:color="auto"/>
              <w:right w:val="single" w:sz="18" w:space="0" w:color="auto"/>
            </w:tcBorders>
          </w:tcPr>
          <w:p w:rsidR="00761D47" w:rsidRPr="003833D4" w:rsidRDefault="002F6471" w:rsidP="00924F64">
            <w:pPr>
              <w:spacing w:after="0" w:line="240" w:lineRule="auto"/>
              <w:rPr>
                <w:rFonts w:ascii="Sylfaen" w:hAnsi="Sylfaen"/>
                <w:color w:val="943634" w:themeColor="accent2" w:themeShade="BF"/>
                <w:sz w:val="20"/>
                <w:szCs w:val="20"/>
              </w:rPr>
            </w:pPr>
            <w:r w:rsidRPr="003833D4">
              <w:rPr>
                <w:rFonts w:ascii="Sylfaen" w:hAnsi="Sylfaen" w:cs="Sylfaen"/>
                <w:sz w:val="20"/>
                <w:szCs w:val="20"/>
              </w:rPr>
              <w:t>Georgian</w:t>
            </w:r>
          </w:p>
        </w:tc>
      </w:tr>
      <w:tr w:rsidR="00761D47" w:rsidRPr="003833D4" w:rsidTr="00935093">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3833D4" w:rsidRDefault="005D507A" w:rsidP="00924F64">
            <w:pPr>
              <w:spacing w:after="0" w:line="240" w:lineRule="auto"/>
              <w:rPr>
                <w:rFonts w:ascii="Sylfaen" w:hAnsi="Sylfaen"/>
                <w:b/>
                <w:sz w:val="20"/>
                <w:szCs w:val="20"/>
              </w:rPr>
            </w:pPr>
            <w:r w:rsidRPr="00A96ADC">
              <w:rPr>
                <w:rFonts w:ascii="Sylfaen" w:hAnsi="Sylfaen" w:cs="Sylfaen"/>
                <w:b/>
              </w:rPr>
              <w:t>Program elaboration and update dates</w:t>
            </w:r>
          </w:p>
        </w:tc>
        <w:tc>
          <w:tcPr>
            <w:tcW w:w="6725" w:type="dxa"/>
            <w:tcBorders>
              <w:top w:val="single" w:sz="18" w:space="0" w:color="auto"/>
              <w:bottom w:val="single" w:sz="18" w:space="0" w:color="auto"/>
              <w:right w:val="single" w:sz="18" w:space="0" w:color="auto"/>
            </w:tcBorders>
          </w:tcPr>
          <w:p w:rsidR="00761D47" w:rsidRPr="003833D4" w:rsidRDefault="002F6471" w:rsidP="00924F64">
            <w:pPr>
              <w:spacing w:after="0" w:line="240" w:lineRule="auto"/>
              <w:rPr>
                <w:rFonts w:ascii="Sylfaen" w:hAnsi="Sylfaen"/>
                <w:sz w:val="20"/>
                <w:szCs w:val="20"/>
                <w:lang w:val="ka-GE"/>
              </w:rPr>
            </w:pPr>
            <w:r w:rsidRPr="003833D4">
              <w:rPr>
                <w:rFonts w:ascii="Sylfaen" w:hAnsi="Sylfaen"/>
                <w:sz w:val="20"/>
                <w:szCs w:val="20"/>
              </w:rPr>
              <w:t>Faculty Council minutes</w:t>
            </w:r>
            <w:r w:rsidR="00FD1F0E" w:rsidRPr="003833D4">
              <w:rPr>
                <w:rFonts w:ascii="Sylfaen" w:hAnsi="Sylfaen"/>
                <w:sz w:val="20"/>
                <w:szCs w:val="20"/>
                <w:lang w:val="ka-GE"/>
              </w:rPr>
              <w:t xml:space="preserve"> </w:t>
            </w:r>
            <w:r w:rsidR="00FD1F0E" w:rsidRPr="003833D4">
              <w:rPr>
                <w:rFonts w:ascii="Sylfaen" w:eastAsia="Times New Roman" w:hAnsi="Sylfaen" w:cs="Arial"/>
                <w:sz w:val="20"/>
                <w:szCs w:val="20"/>
              </w:rPr>
              <w:t>№</w:t>
            </w:r>
            <w:r w:rsidR="00FD1F0E" w:rsidRPr="003833D4">
              <w:rPr>
                <w:rFonts w:ascii="Sylfaen" w:hAnsi="Sylfaen"/>
                <w:sz w:val="20"/>
                <w:szCs w:val="20"/>
                <w:lang w:val="ka-GE"/>
              </w:rPr>
              <w:t>18 - 5.02.2016</w:t>
            </w:r>
          </w:p>
        </w:tc>
      </w:tr>
      <w:tr w:rsidR="00761D47" w:rsidRPr="003833D4"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3833D4" w:rsidRDefault="005D507A" w:rsidP="00924F64">
            <w:pPr>
              <w:spacing w:after="0" w:line="240" w:lineRule="auto"/>
              <w:rPr>
                <w:rFonts w:ascii="Sylfaen" w:hAnsi="Sylfaen"/>
                <w:sz w:val="20"/>
                <w:szCs w:val="20"/>
              </w:rPr>
            </w:pPr>
            <w:r w:rsidRPr="00A96ADC">
              <w:rPr>
                <w:rFonts w:ascii="Sylfaen" w:hAnsi="Sylfaen" w:cs="Sylfaen"/>
                <w:b/>
                <w:sz w:val="20"/>
                <w:szCs w:val="20"/>
              </w:rPr>
              <w:t>Admission requirements</w:t>
            </w:r>
          </w:p>
        </w:tc>
      </w:tr>
      <w:tr w:rsidR="00C307BD" w:rsidRPr="003833D4" w:rsidTr="009D7832">
        <w:tc>
          <w:tcPr>
            <w:tcW w:w="11307" w:type="dxa"/>
            <w:gridSpan w:val="4"/>
            <w:tcBorders>
              <w:top w:val="single" w:sz="18" w:space="0" w:color="auto"/>
              <w:left w:val="single" w:sz="18" w:space="0" w:color="auto"/>
              <w:right w:val="single" w:sz="18" w:space="0" w:color="auto"/>
            </w:tcBorders>
          </w:tcPr>
          <w:p w:rsidR="002F6471" w:rsidRPr="003833D4" w:rsidRDefault="002F6471" w:rsidP="002F6471">
            <w:pPr>
              <w:pStyle w:val="ListParagraph"/>
              <w:numPr>
                <w:ilvl w:val="0"/>
                <w:numId w:val="8"/>
              </w:numPr>
              <w:spacing w:after="0" w:line="240" w:lineRule="auto"/>
              <w:jc w:val="both"/>
              <w:rPr>
                <w:rFonts w:ascii="Sylfaen" w:hAnsi="Sylfaen" w:cs="Times New Roman"/>
                <w:noProof/>
                <w:lang w:val="en-GB"/>
              </w:rPr>
            </w:pPr>
            <w:r w:rsidRPr="003833D4">
              <w:rPr>
                <w:rFonts w:ascii="Sylfaen" w:hAnsi="Sylfaen" w:cs="Times New Roman"/>
                <w:noProof/>
                <w:lang w:val="en-GB"/>
              </w:rPr>
              <w:t>BA or its equivalent degree</w:t>
            </w:r>
          </w:p>
          <w:p w:rsidR="002F6471" w:rsidRPr="003833D4" w:rsidRDefault="002F6471" w:rsidP="002F6471">
            <w:pPr>
              <w:numPr>
                <w:ilvl w:val="0"/>
                <w:numId w:val="8"/>
              </w:numPr>
              <w:spacing w:after="0" w:line="240" w:lineRule="auto"/>
              <w:jc w:val="both"/>
              <w:rPr>
                <w:rFonts w:ascii="Sylfaen" w:hAnsi="Sylfaen" w:cs="Sylfaen"/>
                <w:bCs/>
                <w:sz w:val="20"/>
                <w:szCs w:val="20"/>
                <w:lang w:val="en-GB"/>
              </w:rPr>
            </w:pPr>
            <w:r w:rsidRPr="003833D4">
              <w:rPr>
                <w:rFonts w:ascii="Sylfaen" w:hAnsi="Sylfaen" w:cs="Sylfaen"/>
                <w:bCs/>
                <w:sz w:val="20"/>
                <w:szCs w:val="20"/>
                <w:lang w:val="en-GB"/>
              </w:rPr>
              <w:t>To pass United National Masters’ Degree Examination</w:t>
            </w:r>
          </w:p>
          <w:p w:rsidR="002F6471" w:rsidRPr="0077124E" w:rsidRDefault="002F6471" w:rsidP="002F6471">
            <w:pPr>
              <w:pStyle w:val="ListParagraph"/>
              <w:numPr>
                <w:ilvl w:val="0"/>
                <w:numId w:val="8"/>
              </w:numPr>
              <w:spacing w:after="0" w:line="240" w:lineRule="auto"/>
              <w:jc w:val="both"/>
              <w:rPr>
                <w:rFonts w:ascii="Sylfaen" w:hAnsi="Sylfaen" w:cs="Times New Roman"/>
                <w:noProof/>
                <w:sz w:val="20"/>
                <w:szCs w:val="20"/>
              </w:rPr>
            </w:pPr>
            <w:r w:rsidRPr="003833D4">
              <w:rPr>
                <w:rFonts w:ascii="Sylfaen" w:hAnsi="Sylfaen" w:cs="Sylfaen"/>
                <w:bCs/>
                <w:sz w:val="20"/>
                <w:szCs w:val="20"/>
                <w:lang w:val="en-GB"/>
              </w:rPr>
              <w:t>Written university exam in Classical Philology (in the History of Ancient Literature, old Greek and Latin languages) the exam is held according to ATSU  regulation and the information related to it (exam topics, literaturw) is available on web-page.</w:t>
            </w:r>
          </w:p>
        </w:tc>
      </w:tr>
      <w:tr w:rsidR="00761D47" w:rsidRPr="003833D4"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0E2EB8" w:rsidRPr="003833D4" w:rsidRDefault="001E55AE" w:rsidP="000E2EB8">
            <w:pPr>
              <w:spacing w:after="0" w:line="240" w:lineRule="auto"/>
              <w:rPr>
                <w:rFonts w:ascii="Sylfaen" w:hAnsi="Sylfaen"/>
                <w:b/>
                <w:sz w:val="20"/>
                <w:szCs w:val="20"/>
              </w:rPr>
            </w:pPr>
            <w:r w:rsidRPr="003833D4">
              <w:rPr>
                <w:rFonts w:ascii="Sylfaen" w:hAnsi="Sylfaen"/>
                <w:sz w:val="20"/>
                <w:szCs w:val="20"/>
              </w:rPr>
              <w:t xml:space="preserve"> </w:t>
            </w:r>
            <w:r w:rsidR="003833D4">
              <w:rPr>
                <w:rFonts w:ascii="Sylfaen" w:hAnsi="Sylfaen"/>
                <w:b/>
                <w:sz w:val="20"/>
                <w:szCs w:val="20"/>
              </w:rPr>
              <w:t>Program Aims</w:t>
            </w:r>
          </w:p>
          <w:p w:rsidR="003833D4" w:rsidRPr="003833D4" w:rsidRDefault="000E2EB8" w:rsidP="003833D4">
            <w:pPr>
              <w:jc w:val="both"/>
              <w:rPr>
                <w:rFonts w:ascii="Sylfaen" w:hAnsi="Sylfaen"/>
              </w:rPr>
            </w:pPr>
            <w:r w:rsidRPr="003833D4">
              <w:rPr>
                <w:rFonts w:ascii="Sylfaen" w:hAnsi="Sylfaen"/>
                <w:sz w:val="20"/>
                <w:szCs w:val="20"/>
              </w:rPr>
              <w:br/>
            </w:r>
            <w:r w:rsidR="003833D4" w:rsidRPr="003833D4">
              <w:rPr>
                <w:rFonts w:ascii="Sylfaen" w:hAnsi="Sylfaen"/>
                <w:b/>
              </w:rPr>
              <w:t xml:space="preserve"> The importance of the program is determined by the following:</w:t>
            </w:r>
            <w:r w:rsidR="003833D4" w:rsidRPr="003833D4">
              <w:rPr>
                <w:rFonts w:ascii="Sylfaen" w:hAnsi="Sylfaen"/>
              </w:rPr>
              <w:t xml:space="preserve"> Centuries-old historical and cultural links of Georgia with </w:t>
            </w:r>
            <w:r w:rsidR="005720C4">
              <w:rPr>
                <w:rFonts w:ascii="Sylfaen" w:hAnsi="Sylfaen"/>
              </w:rPr>
              <w:t>Ancient</w:t>
            </w:r>
            <w:r w:rsidR="003833D4" w:rsidRPr="003833D4">
              <w:rPr>
                <w:rFonts w:ascii="Sylfaen" w:hAnsi="Sylfaen"/>
              </w:rPr>
              <w:t xml:space="preserve"> Greece and Rome, Byzantine and modern Greece as well; The existence of an important Greek diaspora in Georgia; The role and significance of the ancient and the Byzantine world in the process of formation European civilization as well as Georgian culture, the role and place of classical philology in the curriculum of all leading universities in the world, scientific contacts of Tbilisi State University with leading international scientific and training centers of classical philology and  the need of strengthening this tradition, as it is the only higher educational institution who conduct studies on Classical Philology. Theoretical and practical activities of Classical Philology graduated will promote: the studies of ancient cultural values and development of Greek-Roman philology; In depth understanding of </w:t>
            </w:r>
            <w:r w:rsidR="003833D4" w:rsidRPr="003833D4">
              <w:rPr>
                <w:rFonts w:ascii="Sylfaen" w:hAnsi="Sylfaen"/>
              </w:rPr>
              <w:lastRenderedPageBreak/>
              <w:t>Georgian literature, art and culture in the context of antiquity, Byzantine and European civilization; Enhancing existing relations between Georgia and Greece, deepening of Georgian-Greek centuries-long links.</w:t>
            </w:r>
          </w:p>
          <w:p w:rsidR="003833D4" w:rsidRPr="003833D4" w:rsidRDefault="003833D4" w:rsidP="003833D4">
            <w:pPr>
              <w:jc w:val="both"/>
              <w:rPr>
                <w:rFonts w:ascii="Sylfaen" w:hAnsi="Sylfaen"/>
              </w:rPr>
            </w:pPr>
            <w:r w:rsidRPr="003833D4">
              <w:rPr>
                <w:rFonts w:ascii="Sylfaen" w:hAnsi="Sylfaen"/>
              </w:rPr>
              <w:t>The program aims to prepare classical philology specialists, classical languages, ancient literature and culture researchers.</w:t>
            </w:r>
          </w:p>
          <w:p w:rsidR="003448FC" w:rsidRPr="003833D4" w:rsidRDefault="003448FC" w:rsidP="003448FC">
            <w:pPr>
              <w:spacing w:after="0" w:line="240" w:lineRule="auto"/>
              <w:jc w:val="both"/>
              <w:rPr>
                <w:rFonts w:ascii="Sylfaen" w:hAnsi="Sylfaen"/>
                <w:sz w:val="20"/>
                <w:szCs w:val="20"/>
                <w:lang w:val="ka-GE"/>
              </w:rPr>
            </w:pPr>
          </w:p>
        </w:tc>
      </w:tr>
      <w:tr w:rsidR="00761D47" w:rsidRPr="003833D4" w:rsidTr="00935093">
        <w:tc>
          <w:tcPr>
            <w:tcW w:w="11307" w:type="dxa"/>
            <w:gridSpan w:val="4"/>
            <w:tcBorders>
              <w:top w:val="single" w:sz="18" w:space="0" w:color="auto"/>
              <w:left w:val="single" w:sz="18" w:space="0" w:color="auto"/>
              <w:right w:val="single" w:sz="18" w:space="0" w:color="auto"/>
            </w:tcBorders>
            <w:shd w:val="clear" w:color="auto" w:fill="E5DFEC" w:themeFill="accent4" w:themeFillTint="33"/>
          </w:tcPr>
          <w:p w:rsidR="005D507A" w:rsidRPr="00A96ADC" w:rsidRDefault="005D507A" w:rsidP="005D507A">
            <w:pPr>
              <w:spacing w:after="0" w:line="240" w:lineRule="auto"/>
              <w:rPr>
                <w:rFonts w:ascii="Sylfaen" w:hAnsi="Sylfaen"/>
                <w:b/>
                <w:bCs/>
                <w:sz w:val="20"/>
                <w:szCs w:val="20"/>
              </w:rPr>
            </w:pPr>
            <w:r w:rsidRPr="00A96ADC">
              <w:rPr>
                <w:rFonts w:ascii="Sylfaen" w:hAnsi="Sylfaen" w:cs="Sylfaen"/>
                <w:b/>
                <w:bCs/>
                <w:sz w:val="20"/>
                <w:szCs w:val="20"/>
              </w:rPr>
              <w:lastRenderedPageBreak/>
              <w:t>Learning Outcomes</w:t>
            </w:r>
            <w:r w:rsidRPr="00A96ADC">
              <w:rPr>
                <w:rFonts w:ascii="Sylfaen" w:hAnsi="Sylfaen"/>
                <w:b/>
                <w:bCs/>
                <w:sz w:val="20"/>
                <w:szCs w:val="20"/>
              </w:rPr>
              <w:t xml:space="preserve">  (General and field competences)</w:t>
            </w:r>
          </w:p>
          <w:p w:rsidR="00761D47" w:rsidRPr="003833D4" w:rsidRDefault="00761D47" w:rsidP="00924F64">
            <w:pPr>
              <w:spacing w:after="0" w:line="240" w:lineRule="auto"/>
              <w:rPr>
                <w:rFonts w:ascii="Sylfaen" w:hAnsi="Sylfaen"/>
                <w:bCs/>
                <w:i/>
                <w:color w:val="943634" w:themeColor="accent2" w:themeShade="BF"/>
                <w:sz w:val="20"/>
                <w:szCs w:val="20"/>
                <w:lang w:val="ka-GE"/>
              </w:rPr>
            </w:pPr>
          </w:p>
        </w:tc>
      </w:tr>
      <w:tr w:rsidR="00C307BD" w:rsidRPr="003833D4"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5D507A" w:rsidRPr="00A96ADC" w:rsidRDefault="005D507A" w:rsidP="005D507A">
            <w:pPr>
              <w:spacing w:after="0" w:line="240" w:lineRule="auto"/>
              <w:rPr>
                <w:rFonts w:ascii="Sylfaen" w:hAnsi="Sylfaen" w:cs="Sylfaen"/>
                <w:b/>
                <w:bCs/>
                <w:sz w:val="20"/>
                <w:szCs w:val="20"/>
              </w:rPr>
            </w:pPr>
            <w:r w:rsidRPr="00A96ADC">
              <w:rPr>
                <w:rFonts w:ascii="Sylfaen" w:hAnsi="Sylfaen" w:cs="Sylfaen"/>
                <w:b/>
                <w:bCs/>
                <w:sz w:val="20"/>
                <w:szCs w:val="20"/>
              </w:rPr>
              <w:t xml:space="preserve">Knowledge and understanding </w:t>
            </w:r>
          </w:p>
          <w:p w:rsidR="00C307BD" w:rsidRPr="003833D4" w:rsidRDefault="00C307BD" w:rsidP="00924F64">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F4552E" w:rsidRDefault="00F4552E" w:rsidP="00F4552E">
            <w:r>
              <w:t>After the completion of the course, the student is aware of: Ancient</w:t>
            </w:r>
            <w:r w:rsidRPr="0049685E">
              <w:t xml:space="preserve"> epic, lyric, drama, prose</w:t>
            </w:r>
            <w:r>
              <w:t xml:space="preserve"> -</w:t>
            </w:r>
            <w:r w:rsidRPr="0049685E">
              <w:t xml:space="preserve"> deeply and systematically; Scientific problems related to these genres; The state of modern study of the works that exist in a full and fragmented forms; Symbols and styles of ancient Greek and Latin texts; Main directions of perceptions of the </w:t>
            </w:r>
            <w:r w:rsidR="005720C4">
              <w:t>Ancient</w:t>
            </w:r>
            <w:r w:rsidRPr="0049685E">
              <w:t xml:space="preserve"> era; History of Ancient Greek and Latin languages;</w:t>
            </w:r>
            <w:r>
              <w:t xml:space="preserve"> </w:t>
            </w:r>
            <w:r w:rsidRPr="0049685E">
              <w:t xml:space="preserve">development stages and their peculiarities of phonetics, morphology, and syntax.  The characteristics of the dialects and their formation history; theory of metric versification, </w:t>
            </w:r>
            <w:r w:rsidR="005720C4">
              <w:t>Ancient</w:t>
            </w:r>
            <w:r w:rsidRPr="0049685E">
              <w:t xml:space="preserve"> versification system, </w:t>
            </w:r>
            <w:r w:rsidR="005720C4">
              <w:t>Ancient</w:t>
            </w:r>
            <w:r w:rsidRPr="0049685E">
              <w:t xml:space="preserve"> and contemporary literary concepts; The grounds of ancient tradition in contemporary artistic thinking; Historical and cultural reasons for the continuity of the ancient tradition;</w:t>
            </w:r>
            <w:r>
              <w:t xml:space="preserve"> </w:t>
            </w:r>
            <w:r w:rsidRPr="002639FE">
              <w:t>The main problems and theories of gender studies in antiquity; Basic stages and characteristics of life and creativity development of old Greek and Roman author (selectively); Artistic and conceptual characteristics of selected works / works; Grammar of modern Greek and Italian languages, stylistics, vocabulary, phraseology, idioms; The basics of comparative grammar of Latin and Italian languages.</w:t>
            </w:r>
          </w:p>
        </w:tc>
      </w:tr>
      <w:tr w:rsidR="00C307BD" w:rsidRPr="003833D4"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3833D4" w:rsidRDefault="005D507A" w:rsidP="00924F64">
            <w:pPr>
              <w:spacing w:after="0" w:line="240" w:lineRule="auto"/>
              <w:rPr>
                <w:rFonts w:ascii="Sylfaen" w:hAnsi="Sylfaen" w:cs="Sylfaen"/>
                <w:b/>
                <w:bCs/>
                <w:sz w:val="20"/>
                <w:szCs w:val="20"/>
                <w:lang w:val="ka-GE"/>
              </w:rPr>
            </w:pPr>
            <w:r w:rsidRPr="00A96ADC">
              <w:rPr>
                <w:rFonts w:ascii="Sylfaen" w:hAnsi="Sylfaen" w:cs="Sylfaen"/>
                <w:b/>
                <w:bCs/>
                <w:sz w:val="20"/>
                <w:szCs w:val="20"/>
              </w:rPr>
              <w:t xml:space="preserve">Ability to apply knowledge </w:t>
            </w:r>
            <w:r>
              <w:rPr>
                <w:rFonts w:ascii="Sylfaen" w:hAnsi="Sylfaen" w:cs="Sylfaen"/>
                <w:b/>
                <w:bCs/>
                <w:sz w:val="20"/>
                <w:szCs w:val="20"/>
              </w:rPr>
              <w:t>to</w:t>
            </w:r>
            <w:r w:rsidRPr="00A96ADC">
              <w:rPr>
                <w:rFonts w:ascii="Sylfaen" w:hAnsi="Sylfaen" w:cs="Sylfaen"/>
                <w:b/>
                <w:bCs/>
                <w:sz w:val="20"/>
                <w:szCs w:val="20"/>
              </w:rPr>
              <w:t xml:space="preserve"> practice</w:t>
            </w:r>
          </w:p>
        </w:tc>
        <w:tc>
          <w:tcPr>
            <w:tcW w:w="8050" w:type="dxa"/>
            <w:gridSpan w:val="3"/>
            <w:tcBorders>
              <w:top w:val="single" w:sz="18" w:space="0" w:color="auto"/>
              <w:bottom w:val="single" w:sz="18" w:space="0" w:color="auto"/>
              <w:right w:val="single" w:sz="18" w:space="0" w:color="auto"/>
            </w:tcBorders>
          </w:tcPr>
          <w:p w:rsidR="00C307BD" w:rsidRPr="00C35195" w:rsidRDefault="00C35195" w:rsidP="00C35195">
            <w:r>
              <w:t xml:space="preserve">The graduates are able to – </w:t>
            </w:r>
            <w:r w:rsidRPr="002639FE">
              <w:t xml:space="preserve"> find the original ways to solve existing complex problems using linguistic, literary and comparative research methods;</w:t>
            </w:r>
            <w:r>
              <w:t xml:space="preserve"> </w:t>
            </w:r>
            <w:r w:rsidRPr="002639FE">
              <w:t xml:space="preserve">Independently carry out the research and prepare papers on the specific aspects of classical philology. Participate in research projects related to classical philology; Analyze and interpret ancient Greek and Latin texts with consideration of ancient and contemporary literary theories; correctly read Greek and Latin poetic texts with regard to metric versification; Find ways to solve current, complex and topical scientific problems of classical philology; Learn and process scientific literature in one of the European languages (English, German, French), as well as create scientific text (conference report, scientific articles, etc.) and do field specific presentation in foreign language in front of the </w:t>
            </w:r>
            <w:r w:rsidRPr="002639FE">
              <w:lastRenderedPageBreak/>
              <w:t>foreign</w:t>
            </w:r>
            <w:r>
              <w:t xml:space="preserve"> language speaking audience. </w:t>
            </w:r>
          </w:p>
        </w:tc>
      </w:tr>
      <w:tr w:rsidR="00C307BD" w:rsidRPr="003833D4"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5D507A" w:rsidRPr="00A96ADC" w:rsidRDefault="005D507A" w:rsidP="005D507A">
            <w:pPr>
              <w:spacing w:after="0" w:line="240" w:lineRule="auto"/>
              <w:rPr>
                <w:rFonts w:ascii="Sylfaen" w:hAnsi="Sylfaen" w:cs="Sylfaen"/>
                <w:b/>
                <w:bCs/>
                <w:sz w:val="20"/>
                <w:szCs w:val="20"/>
              </w:rPr>
            </w:pPr>
            <w:r w:rsidRPr="00A96ADC">
              <w:rPr>
                <w:rFonts w:ascii="Sylfaen" w:hAnsi="Sylfaen" w:cs="Sylfaen"/>
                <w:b/>
                <w:bCs/>
                <w:sz w:val="20"/>
                <w:szCs w:val="20"/>
              </w:rPr>
              <w:lastRenderedPageBreak/>
              <w:t>Ability to make conclusions</w:t>
            </w:r>
          </w:p>
          <w:p w:rsidR="00C307BD" w:rsidRPr="003833D4" w:rsidRDefault="00C307BD" w:rsidP="00924F64">
            <w:pPr>
              <w:spacing w:after="0" w:line="240" w:lineRule="auto"/>
              <w:rPr>
                <w:rFonts w:ascii="Sylfaen" w:hAnsi="Sylfaen" w:cs="Sylfaen"/>
                <w:b/>
                <w:bCs/>
                <w:sz w:val="20"/>
                <w:szCs w:val="20"/>
                <w:lang w:val="ka-GE"/>
              </w:rPr>
            </w:pPr>
          </w:p>
        </w:tc>
        <w:tc>
          <w:tcPr>
            <w:tcW w:w="8050" w:type="dxa"/>
            <w:gridSpan w:val="3"/>
            <w:tcBorders>
              <w:top w:val="single" w:sz="18" w:space="0" w:color="auto"/>
              <w:bottom w:val="single" w:sz="18" w:space="0" w:color="auto"/>
              <w:right w:val="single" w:sz="18" w:space="0" w:color="auto"/>
            </w:tcBorders>
          </w:tcPr>
          <w:p w:rsidR="00C307BD" w:rsidRPr="00F00790" w:rsidRDefault="00F00790" w:rsidP="00F00790">
            <w:r>
              <w:t>H</w:t>
            </w:r>
            <w:r w:rsidRPr="00B0546F">
              <w:t xml:space="preserve">as </w:t>
            </w:r>
            <w:r>
              <w:t xml:space="preserve"> - </w:t>
            </w:r>
            <w:r w:rsidRPr="00B0546F">
              <w:t>the ability to develop logical conclusions and arguments as a result of critical analysis of complex problems existing in disciplines of classical philology;</w:t>
            </w:r>
            <w:r>
              <w:t xml:space="preserve"> </w:t>
            </w:r>
            <w:r w:rsidRPr="00B0546F">
              <w:t>Ability to formulate arguments based on critical analysis of existing information and  relevant scientific literature (modern hypotheses, theories, and concepts);</w:t>
            </w:r>
            <w:r>
              <w:t xml:space="preserve"> </w:t>
            </w:r>
            <w:r w:rsidRPr="00B0546F">
              <w:t>Innovative synthesis skills of the obtained newest information in the classical philology field; The ability to interpret the morphology, syntax and stylistic of ancient Greek and Latin languages with regard to native language;</w:t>
            </w:r>
            <w:r>
              <w:t xml:space="preserve"> </w:t>
            </w:r>
            <w:r w:rsidRPr="00B0546F">
              <w:t>Ability to obtain information independently or with minimal assistance, both from primary and secondary sources, including internet, and processing and synthesizing this information using innovative methods</w:t>
            </w:r>
            <w:r>
              <w:t xml:space="preserve">; </w:t>
            </w:r>
            <w:r w:rsidRPr="00B0546F">
              <w:t xml:space="preserve">Ability to develop critical evaluation, argumentation and formulate adequate written conclusions </w:t>
            </w:r>
            <w:r>
              <w:t>on</w:t>
            </w:r>
            <w:r w:rsidRPr="00B0546F">
              <w:t xml:space="preserve"> received and / or obtained information;</w:t>
            </w:r>
            <w:r>
              <w:t xml:space="preserve"> </w:t>
            </w:r>
            <w:r w:rsidRPr="00B0546F">
              <w:t>Ability to comprehend versatile analysis, philological and relevant intellectual contexts</w:t>
            </w:r>
            <w:r>
              <w:t xml:space="preserve"> - c</w:t>
            </w:r>
            <w:r w:rsidRPr="00FE13DA">
              <w:t>an summarize specific problem with regard to European literature and culture.</w:t>
            </w:r>
          </w:p>
        </w:tc>
      </w:tr>
      <w:tr w:rsidR="005D507A" w:rsidRPr="003833D4"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5D507A" w:rsidRPr="00EF1B2C" w:rsidRDefault="005D507A" w:rsidP="005D507A">
            <w:pPr>
              <w:spacing w:after="0" w:line="240" w:lineRule="auto"/>
              <w:rPr>
                <w:rFonts w:ascii="Sylfaen" w:hAnsi="Sylfaen" w:cs="Sylfaen"/>
                <w:b/>
                <w:bCs/>
                <w:lang w:val="ka-GE"/>
              </w:rPr>
            </w:pPr>
            <w:r w:rsidRPr="00A96ADC">
              <w:rPr>
                <w:rFonts w:ascii="Sylfaen" w:hAnsi="Sylfaen" w:cs="Sylfaen"/>
                <w:b/>
                <w:bCs/>
                <w:sz w:val="20"/>
                <w:szCs w:val="20"/>
              </w:rPr>
              <w:t>Communication skills</w:t>
            </w:r>
          </w:p>
        </w:tc>
        <w:tc>
          <w:tcPr>
            <w:tcW w:w="8050" w:type="dxa"/>
            <w:gridSpan w:val="3"/>
            <w:tcBorders>
              <w:top w:val="single" w:sz="18" w:space="0" w:color="auto"/>
              <w:bottom w:val="single" w:sz="18" w:space="0" w:color="auto"/>
              <w:right w:val="single" w:sz="18" w:space="0" w:color="auto"/>
            </w:tcBorders>
          </w:tcPr>
          <w:p w:rsidR="005D507A" w:rsidRPr="009F4090" w:rsidRDefault="005D507A" w:rsidP="005D507A">
            <w:pPr>
              <w:rPr>
                <w:rFonts w:ascii="Sylfaen" w:hAnsi="Sylfaen"/>
                <w:sz w:val="20"/>
                <w:szCs w:val="20"/>
              </w:rPr>
            </w:pPr>
            <w:r w:rsidRPr="00FE13DA">
              <w:rPr>
                <w:rFonts w:ascii="Sylfaen" w:hAnsi="Sylfaen"/>
                <w:sz w:val="20"/>
                <w:szCs w:val="20"/>
                <w:lang w:val="ka-GE"/>
              </w:rPr>
              <w:t xml:space="preserve">The student has </w:t>
            </w:r>
            <w:r>
              <w:rPr>
                <w:rFonts w:ascii="Sylfaen" w:hAnsi="Sylfaen"/>
                <w:sz w:val="20"/>
                <w:szCs w:val="20"/>
              </w:rPr>
              <w:t xml:space="preserve"> - </w:t>
            </w:r>
            <w:r w:rsidRPr="00FE13DA">
              <w:rPr>
                <w:rFonts w:ascii="Sylfaen" w:hAnsi="Sylfaen"/>
                <w:sz w:val="20"/>
                <w:szCs w:val="20"/>
                <w:lang w:val="ka-GE"/>
              </w:rPr>
              <w:t>oral and written communication skills to share ideas, views, arguments, and conclusions</w:t>
            </w:r>
            <w:r>
              <w:rPr>
                <w:rFonts w:ascii="Sylfaen" w:hAnsi="Sylfaen"/>
                <w:sz w:val="20"/>
                <w:szCs w:val="20"/>
              </w:rPr>
              <w:t xml:space="preserve"> with the academic and professional community</w:t>
            </w:r>
            <w:r w:rsidRPr="00FE13DA">
              <w:rPr>
                <w:rFonts w:ascii="Sylfaen" w:hAnsi="Sylfaen"/>
                <w:sz w:val="20"/>
                <w:szCs w:val="20"/>
                <w:lang w:val="ka-GE"/>
              </w:rPr>
              <w:t xml:space="preserve"> in Georgian and the foreign language in which she/he is fluent in</w:t>
            </w:r>
            <w:r>
              <w:rPr>
                <w:rFonts w:ascii="Sylfaen" w:hAnsi="Sylfaen"/>
                <w:sz w:val="20"/>
                <w:szCs w:val="20"/>
              </w:rPr>
              <w:t xml:space="preserve">; </w:t>
            </w:r>
            <w:r w:rsidRPr="00FE13DA">
              <w:rPr>
                <w:rFonts w:ascii="Sylfaen" w:hAnsi="Sylfaen"/>
                <w:sz w:val="20"/>
                <w:szCs w:val="20"/>
                <w:lang w:val="ka-GE"/>
              </w:rPr>
              <w:t>Ability to use latest electronic resources related to classical philology - information-communication technologies;</w:t>
            </w:r>
            <w:r>
              <w:rPr>
                <w:rFonts w:ascii="Sylfaen" w:hAnsi="Sylfaen"/>
                <w:sz w:val="20"/>
                <w:szCs w:val="20"/>
              </w:rPr>
              <w:t xml:space="preserve"> </w:t>
            </w:r>
            <w:r w:rsidRPr="00FE13DA">
              <w:rPr>
                <w:rFonts w:ascii="Sylfaen" w:hAnsi="Sylfaen"/>
                <w:sz w:val="20"/>
                <w:szCs w:val="20"/>
              </w:rPr>
              <w:t>Ability to communicate with the academic and professional community</w:t>
            </w:r>
            <w:r>
              <w:rPr>
                <w:rFonts w:ascii="Sylfaen" w:hAnsi="Sylfaen"/>
                <w:sz w:val="20"/>
                <w:szCs w:val="20"/>
              </w:rPr>
              <w:t xml:space="preserve"> in Latin; </w:t>
            </w:r>
            <w:r w:rsidRPr="00FE13DA">
              <w:rPr>
                <w:rFonts w:ascii="Sylfaen" w:hAnsi="Sylfaen"/>
                <w:sz w:val="20"/>
                <w:szCs w:val="20"/>
              </w:rPr>
              <w:t>verbal and written communication skills in modern Greek and Italian languages using syntactic constructions and phrases of medium difficulty</w:t>
            </w:r>
            <w:r>
              <w:rPr>
                <w:rFonts w:ascii="Sylfaen" w:hAnsi="Sylfaen"/>
                <w:sz w:val="20"/>
                <w:szCs w:val="20"/>
              </w:rPr>
              <w:t xml:space="preserve">; </w:t>
            </w:r>
            <w:r w:rsidRPr="00FE13DA">
              <w:rPr>
                <w:rFonts w:ascii="Sylfaen" w:hAnsi="Sylfaen"/>
                <w:sz w:val="20"/>
                <w:szCs w:val="20"/>
              </w:rPr>
              <w:t>the ability to work in a group, participate in a discussion, involve in a professional debate;</w:t>
            </w:r>
            <w:r>
              <w:rPr>
                <w:rFonts w:ascii="Sylfaen" w:hAnsi="Sylfaen"/>
                <w:sz w:val="20"/>
                <w:szCs w:val="20"/>
              </w:rPr>
              <w:t xml:space="preserve"> </w:t>
            </w:r>
            <w:r w:rsidRPr="000D5F0E">
              <w:rPr>
                <w:rFonts w:ascii="Sylfaen" w:hAnsi="Sylfaen"/>
                <w:sz w:val="20"/>
                <w:szCs w:val="20"/>
              </w:rPr>
              <w:t>Can participate in the discussion using professional terminology, is able to logically assemble given material, formulate and convey it in an acceptable way of formulation; has the ability to prepare a detailed written report on the ideas, existing problems and ways of solving them and can transfer the information to specialists and non-specialists in a verbal way; has the culture of verbal and written communication in professional communities.</w:t>
            </w:r>
          </w:p>
        </w:tc>
      </w:tr>
      <w:tr w:rsidR="005D507A" w:rsidRPr="003833D4" w:rsidTr="00935093">
        <w:tc>
          <w:tcPr>
            <w:tcW w:w="3257" w:type="dxa"/>
            <w:tcBorders>
              <w:top w:val="single" w:sz="12" w:space="0" w:color="auto"/>
              <w:left w:val="single" w:sz="18" w:space="0" w:color="auto"/>
              <w:bottom w:val="single" w:sz="18" w:space="0" w:color="auto"/>
            </w:tcBorders>
            <w:shd w:val="clear" w:color="auto" w:fill="E5DFEC" w:themeFill="accent4" w:themeFillTint="33"/>
          </w:tcPr>
          <w:p w:rsidR="005D507A" w:rsidRPr="003833D4" w:rsidRDefault="005D507A" w:rsidP="005D507A">
            <w:pPr>
              <w:spacing w:after="0" w:line="240" w:lineRule="auto"/>
              <w:rPr>
                <w:rFonts w:ascii="Sylfaen" w:hAnsi="Sylfaen" w:cs="Sylfaen"/>
                <w:b/>
                <w:bCs/>
                <w:sz w:val="20"/>
                <w:szCs w:val="20"/>
                <w:lang w:val="ka-GE"/>
              </w:rPr>
            </w:pPr>
            <w:r w:rsidRPr="00A96ADC">
              <w:rPr>
                <w:rFonts w:ascii="Sylfaen" w:hAnsi="Sylfaen" w:cs="Sylfaen"/>
                <w:b/>
                <w:bCs/>
                <w:sz w:val="20"/>
                <w:szCs w:val="20"/>
              </w:rPr>
              <w:t>Ability to learn</w:t>
            </w:r>
          </w:p>
        </w:tc>
        <w:tc>
          <w:tcPr>
            <w:tcW w:w="8050" w:type="dxa"/>
            <w:gridSpan w:val="3"/>
            <w:tcBorders>
              <w:top w:val="single" w:sz="12" w:space="0" w:color="auto"/>
              <w:bottom w:val="single" w:sz="18" w:space="0" w:color="auto"/>
              <w:right w:val="single" w:sz="18" w:space="0" w:color="auto"/>
            </w:tcBorders>
          </w:tcPr>
          <w:p w:rsidR="005D507A" w:rsidRPr="00986AEC" w:rsidRDefault="005D507A" w:rsidP="005D507A">
            <w:pPr>
              <w:rPr>
                <w:rFonts w:ascii="Sylfaen" w:hAnsi="Sylfaen"/>
                <w:sz w:val="20"/>
                <w:szCs w:val="20"/>
              </w:rPr>
            </w:pPr>
            <w:r w:rsidRPr="000D5F0E">
              <w:rPr>
                <w:rFonts w:ascii="Sylfaen" w:hAnsi="Sylfaen"/>
                <w:sz w:val="20"/>
                <w:szCs w:val="20"/>
                <w:lang w:val="ka-GE"/>
              </w:rPr>
              <w:t>The student has the ability to obtain information independently and efficiently in the field of classical philology using internet, printed and electronic publications;</w:t>
            </w:r>
            <w:r>
              <w:rPr>
                <w:rFonts w:ascii="Sylfaen" w:hAnsi="Sylfaen"/>
                <w:sz w:val="20"/>
                <w:szCs w:val="20"/>
              </w:rPr>
              <w:t xml:space="preserve"> </w:t>
            </w:r>
            <w:r w:rsidRPr="000D5F0E">
              <w:rPr>
                <w:rFonts w:ascii="Sylfaen" w:hAnsi="Sylfaen"/>
                <w:sz w:val="20"/>
                <w:szCs w:val="20"/>
              </w:rPr>
              <w:t xml:space="preserve">Ability to study and continue scientific research independently in the field of classical philology; ability to plan and organize the working time properly and rationally; ability to refine acquired knowledge </w:t>
            </w:r>
            <w:r w:rsidRPr="000D5F0E">
              <w:rPr>
                <w:rFonts w:ascii="Sylfaen" w:hAnsi="Sylfaen"/>
                <w:sz w:val="20"/>
                <w:szCs w:val="20"/>
              </w:rPr>
              <w:lastRenderedPageBreak/>
              <w:t xml:space="preserve">and practical skills in BA studies and in self-improvement process; The ability to adapt to the situation and to draw out work plan before the start of the activity, is able to view the problem in synchronized and diachronic way, gradual and versatile assessment of the learning process and prioritize further learning. Has the opportunity to continue studying at Ph.D. level; </w:t>
            </w:r>
            <w:r w:rsidRPr="00731AD8">
              <w:rPr>
                <w:rFonts w:ascii="Sylfaen" w:hAnsi="Sylfaen"/>
                <w:sz w:val="20"/>
                <w:szCs w:val="20"/>
              </w:rPr>
              <w:t>The ability to do gradual and versatile assessment of their knowledge in the field of classical philology;</w:t>
            </w:r>
            <w:r>
              <w:rPr>
                <w:rFonts w:ascii="Sylfaen" w:hAnsi="Sylfaen"/>
                <w:sz w:val="20"/>
                <w:szCs w:val="20"/>
              </w:rPr>
              <w:t xml:space="preserve"> </w:t>
            </w:r>
            <w:r w:rsidRPr="00731AD8">
              <w:rPr>
                <w:rFonts w:ascii="Sylfaen" w:hAnsi="Sylfaen"/>
                <w:sz w:val="20"/>
                <w:szCs w:val="20"/>
              </w:rPr>
              <w:t>ability to widen knowledge independently or with minimal assistance, using special Georgian and foreign literature.</w:t>
            </w:r>
          </w:p>
        </w:tc>
      </w:tr>
      <w:tr w:rsidR="005D507A" w:rsidRPr="003833D4" w:rsidTr="00935093">
        <w:tc>
          <w:tcPr>
            <w:tcW w:w="3257" w:type="dxa"/>
            <w:tcBorders>
              <w:top w:val="single" w:sz="18" w:space="0" w:color="auto"/>
              <w:left w:val="single" w:sz="18" w:space="0" w:color="auto"/>
              <w:bottom w:val="single" w:sz="18" w:space="0" w:color="auto"/>
            </w:tcBorders>
            <w:shd w:val="clear" w:color="auto" w:fill="E5DFEC" w:themeFill="accent4" w:themeFillTint="33"/>
          </w:tcPr>
          <w:p w:rsidR="005D507A" w:rsidRPr="003833D4" w:rsidRDefault="005D507A" w:rsidP="005D507A">
            <w:pPr>
              <w:spacing w:after="0" w:line="240" w:lineRule="auto"/>
              <w:rPr>
                <w:rFonts w:ascii="Sylfaen" w:hAnsi="Sylfaen" w:cs="Sylfaen"/>
                <w:b/>
                <w:bCs/>
                <w:sz w:val="20"/>
                <w:szCs w:val="20"/>
                <w:lang w:val="ka-GE"/>
              </w:rPr>
            </w:pPr>
            <w:r w:rsidRPr="00A96ADC">
              <w:rPr>
                <w:rFonts w:ascii="Sylfaen" w:hAnsi="Sylfaen" w:cs="Sylfaen"/>
                <w:b/>
                <w:bCs/>
                <w:sz w:val="20"/>
                <w:szCs w:val="20"/>
              </w:rPr>
              <w:lastRenderedPageBreak/>
              <w:t>Values</w:t>
            </w:r>
          </w:p>
        </w:tc>
        <w:tc>
          <w:tcPr>
            <w:tcW w:w="8050" w:type="dxa"/>
            <w:gridSpan w:val="3"/>
            <w:tcBorders>
              <w:top w:val="single" w:sz="18" w:space="0" w:color="auto"/>
              <w:bottom w:val="single" w:sz="18" w:space="0" w:color="auto"/>
              <w:right w:val="single" w:sz="18" w:space="0" w:color="auto"/>
            </w:tcBorders>
          </w:tcPr>
          <w:p w:rsidR="005D507A" w:rsidRPr="00233BEC" w:rsidRDefault="005D507A" w:rsidP="005D507A">
            <w:r w:rsidRPr="001E061B">
              <w:t>The student has the ability to evaluate his/her and others' attitudes towards the values related to classical philology;</w:t>
            </w:r>
            <w:r>
              <w:t xml:space="preserve"> </w:t>
            </w:r>
            <w:r w:rsidRPr="001E061B">
              <w:t xml:space="preserve">Ability to contribute to the </w:t>
            </w:r>
            <w:r>
              <w:t xml:space="preserve">establishment of </w:t>
            </w:r>
            <w:r w:rsidRPr="001E061B">
              <w:t xml:space="preserve">values </w:t>
            </w:r>
            <w:r>
              <w:t>related to</w:t>
            </w:r>
            <w:r w:rsidRPr="001E061B">
              <w:t xml:space="preserve"> classical philology;</w:t>
            </w:r>
            <w:r>
              <w:t xml:space="preserve"> </w:t>
            </w:r>
            <w:r w:rsidRPr="001E061B">
              <w:t>The ability to be aware of common European and universal importance of classical philology values and to have a sense of respect for them;</w:t>
            </w:r>
            <w:r>
              <w:t xml:space="preserve"> </w:t>
            </w:r>
            <w:r w:rsidRPr="000317C2">
              <w:t xml:space="preserve">The ability to evaluate organic </w:t>
            </w:r>
            <w:r>
              <w:t>connection</w:t>
            </w:r>
            <w:r w:rsidRPr="000317C2">
              <w:t xml:space="preserve"> </w:t>
            </w:r>
            <w:r>
              <w:t xml:space="preserve">between </w:t>
            </w:r>
            <w:r w:rsidRPr="000317C2">
              <w:t>classical and modern European civilizations;</w:t>
            </w:r>
            <w:r>
              <w:t xml:space="preserve"> has the ability to adequately understand and respect the cultural diversity and cultural differences; has the ability to tolerate different opinions, views, and concepts; respects democratic values; has social, moral, and ethical responsibilities; </w:t>
            </w:r>
          </w:p>
        </w:tc>
      </w:tr>
      <w:tr w:rsidR="005D507A" w:rsidRPr="003833D4" w:rsidTr="00935093">
        <w:tc>
          <w:tcPr>
            <w:tcW w:w="11307"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5D507A" w:rsidRPr="00EF1B2C" w:rsidRDefault="005D507A" w:rsidP="005D507A">
            <w:pPr>
              <w:spacing w:after="0" w:line="240" w:lineRule="auto"/>
              <w:rPr>
                <w:rFonts w:ascii="Sylfaen" w:hAnsi="Sylfaen"/>
                <w:bCs/>
                <w:lang w:val="ka-GE"/>
              </w:rPr>
            </w:pPr>
            <w:r w:rsidRPr="00A96ADC">
              <w:rPr>
                <w:rFonts w:ascii="Sylfaen" w:hAnsi="Sylfaen" w:cs="Sylfaen"/>
                <w:b/>
                <w:bCs/>
                <w:sz w:val="20"/>
                <w:szCs w:val="20"/>
              </w:rPr>
              <w:t>Teaching methods</w:t>
            </w:r>
          </w:p>
        </w:tc>
      </w:tr>
      <w:tr w:rsidR="005D507A" w:rsidRPr="003833D4" w:rsidTr="009D7832">
        <w:tc>
          <w:tcPr>
            <w:tcW w:w="11307" w:type="dxa"/>
            <w:gridSpan w:val="4"/>
            <w:tcBorders>
              <w:top w:val="single" w:sz="18" w:space="0" w:color="auto"/>
              <w:left w:val="single" w:sz="18" w:space="0" w:color="auto"/>
              <w:bottom w:val="single" w:sz="18" w:space="0" w:color="auto"/>
              <w:right w:val="single" w:sz="18" w:space="0" w:color="auto"/>
            </w:tcBorders>
          </w:tcPr>
          <w:p w:rsidR="005D507A" w:rsidRDefault="005D507A" w:rsidP="005D507A">
            <w:r>
              <w:t>Various methods are used in the process of program implementation (during lectures, working groups, practical seminars, assignments, midterm assessment, presentation, papers, essays, translation, progress checks, final exam, MA thesis). Among the methods are: verbal method, working on book method, making notes, induction, deduction, analysis and synthesis, group work, heuristic method, role plays, discussion/debates, explanatiory method, action-oriented teaching, written assignments and etc.)</w:t>
            </w:r>
          </w:p>
          <w:p w:rsidR="005D507A" w:rsidRPr="00D427E6" w:rsidRDefault="005D507A" w:rsidP="005D507A">
            <w:pPr>
              <w:pStyle w:val="ListParagraph"/>
              <w:tabs>
                <w:tab w:val="left" w:pos="284"/>
              </w:tabs>
              <w:spacing w:after="120"/>
              <w:ind w:left="0"/>
              <w:jc w:val="both"/>
              <w:rPr>
                <w:rFonts w:ascii="Sylfaen" w:hAnsi="Sylfaen" w:cs="Sylfaen"/>
                <w:b/>
                <w:bCs/>
                <w:color w:val="943634" w:themeColor="accent2" w:themeShade="BF"/>
                <w:sz w:val="24"/>
                <w:szCs w:val="24"/>
              </w:rPr>
            </w:pPr>
            <w:r w:rsidRPr="00D427E6">
              <w:rPr>
                <w:rFonts w:ascii="Sylfaen" w:eastAsia="Times New Roman" w:hAnsi="Sylfaen"/>
                <w:b/>
                <w:sz w:val="24"/>
                <w:szCs w:val="24"/>
              </w:rPr>
              <w:t>Discussion/debates</w:t>
            </w:r>
            <w:r w:rsidRPr="00D427E6">
              <w:rPr>
                <w:rFonts w:ascii="Sylfaen" w:hAnsi="Sylfaen"/>
                <w:sz w:val="24"/>
                <w:szCs w:val="24"/>
              </w:rPr>
              <w:t xml:space="preserve"> - The process of discussion increases quality  of students' engagement and their activities. Discussions can be transferred to the debates and this process is not limited only with the questions asked by the teacher. It develops student's ability to discuss and prove his/her opinion.</w:t>
            </w:r>
          </w:p>
          <w:p w:rsidR="005D507A" w:rsidRPr="00D427E6" w:rsidRDefault="005D507A" w:rsidP="005D507A">
            <w:pPr>
              <w:pStyle w:val="ListParagraph"/>
              <w:tabs>
                <w:tab w:val="left" w:pos="284"/>
              </w:tabs>
              <w:spacing w:after="120"/>
              <w:ind w:left="0"/>
              <w:jc w:val="both"/>
              <w:rPr>
                <w:rFonts w:ascii="Sylfaen" w:hAnsi="Sylfaen" w:cs="Sylfaen"/>
                <w:b/>
                <w:bCs/>
                <w:color w:val="943634" w:themeColor="accent2" w:themeShade="BF"/>
                <w:sz w:val="24"/>
                <w:szCs w:val="24"/>
              </w:rPr>
            </w:pPr>
            <w:r w:rsidRPr="00D427E6">
              <w:rPr>
                <w:rFonts w:ascii="Sylfaen" w:hAnsi="Sylfaen" w:cs="Sylfaen"/>
                <w:b/>
                <w:bCs/>
                <w:sz w:val="24"/>
                <w:szCs w:val="24"/>
              </w:rPr>
              <w:t xml:space="preserve">Group work - </w:t>
            </w:r>
            <w:r w:rsidRPr="00D427E6">
              <w:rPr>
                <w:rFonts w:ascii="Sylfaen" w:hAnsi="Sylfaen"/>
                <w:sz w:val="24"/>
                <w:szCs w:val="24"/>
              </w:rPr>
              <w:t>This method involves dividing students into groups and giving them instructions. Group members individually work on the issue and simultaneously share their opinions with other members of the group. Depending on the pre defined objective, the functions among the members of the group can be distributed. This strategy ensures maximum involvement of all students in the learning process.</w:t>
            </w:r>
          </w:p>
          <w:p w:rsidR="005D507A" w:rsidRPr="005C0654" w:rsidRDefault="005D507A" w:rsidP="005D507A">
            <w:pPr>
              <w:tabs>
                <w:tab w:val="left" w:pos="284"/>
              </w:tabs>
              <w:spacing w:after="120"/>
              <w:jc w:val="both"/>
              <w:rPr>
                <w:rFonts w:ascii="Sylfaen" w:hAnsi="Sylfaen" w:cs="Sylfaen"/>
                <w:color w:val="943634" w:themeColor="accent2" w:themeShade="BF"/>
                <w:sz w:val="24"/>
                <w:szCs w:val="24"/>
              </w:rPr>
            </w:pPr>
            <w:r w:rsidRPr="005C0654">
              <w:rPr>
                <w:rFonts w:ascii="Sylfaen" w:hAnsi="Sylfaen" w:cs="Sylfaen"/>
                <w:b/>
                <w:bCs/>
                <w:sz w:val="24"/>
                <w:szCs w:val="24"/>
              </w:rPr>
              <w:lastRenderedPageBreak/>
              <w:t xml:space="preserve">Heuristic method </w:t>
            </w:r>
            <w:r w:rsidRPr="005C0654">
              <w:rPr>
                <w:rFonts w:ascii="Sylfaen" w:hAnsi="Sylfaen" w:cs="Sylfaen"/>
                <w:bCs/>
                <w:sz w:val="24"/>
                <w:szCs w:val="24"/>
              </w:rPr>
              <w:t>is based on gradual solving of the task. This process is carried out by independently identifying facts while studying and by seeing the connections between them.</w:t>
            </w:r>
            <w:r w:rsidRPr="005C0654">
              <w:rPr>
                <w:rFonts w:cs="Calibri"/>
                <w:sz w:val="20"/>
                <w:szCs w:val="20"/>
                <w:lang w:val="ka-GE"/>
              </w:rPr>
              <w:br/>
            </w:r>
            <w:r w:rsidRPr="005C0654">
              <w:rPr>
                <w:rFonts w:ascii="Sylfaen" w:hAnsi="Sylfaen" w:cs="Sylfaen"/>
                <w:b/>
                <w:bCs/>
                <w:sz w:val="24"/>
                <w:szCs w:val="24"/>
              </w:rPr>
              <w:t>Role and situational games</w:t>
            </w:r>
            <w:r w:rsidRPr="005C0654">
              <w:rPr>
                <w:rFonts w:ascii="Sylfaen" w:hAnsi="Sylfaen"/>
                <w:sz w:val="24"/>
                <w:szCs w:val="24"/>
              </w:rPr>
              <w:t xml:space="preserve">  include  work related(role) plays, didactic(educational) games, playing situations (role plays), playing methods and procedures; Games under the predefined scenario allow students to perceive tasks from different points of view; It helps them develop an alternative viewpoint. These games with discussions formulate student’s ability to express their position independently and prove them.</w:t>
            </w:r>
          </w:p>
          <w:p w:rsidR="005D507A" w:rsidRPr="001C1F74" w:rsidRDefault="005D507A" w:rsidP="005D507A">
            <w:pPr>
              <w:pStyle w:val="ListParagraph"/>
              <w:tabs>
                <w:tab w:val="left" w:pos="284"/>
              </w:tabs>
              <w:spacing w:after="120"/>
              <w:ind w:left="0"/>
              <w:jc w:val="both"/>
              <w:rPr>
                <w:rFonts w:ascii="Sylfaen" w:hAnsi="Sylfaen" w:cs="Sylfaen"/>
                <w:color w:val="943634" w:themeColor="accent2" w:themeShade="BF"/>
                <w:sz w:val="24"/>
                <w:szCs w:val="24"/>
              </w:rPr>
            </w:pPr>
            <w:r w:rsidRPr="00D427E6">
              <w:rPr>
                <w:rFonts w:ascii="Sylfaen" w:hAnsi="Sylfaen" w:cs="Sylfaen"/>
                <w:b/>
                <w:sz w:val="24"/>
                <w:szCs w:val="24"/>
              </w:rPr>
              <w:t>Demonstration Method</w:t>
            </w:r>
            <w:r>
              <w:rPr>
                <w:rFonts w:ascii="Sylfaen" w:hAnsi="Sylfaen" w:cs="Sylfaen"/>
                <w:sz w:val="24"/>
                <w:szCs w:val="24"/>
              </w:rPr>
              <w:t xml:space="preserve"> </w:t>
            </w:r>
            <w:r w:rsidRPr="00D427E6">
              <w:rPr>
                <w:rFonts w:ascii="Sylfaen" w:hAnsi="Sylfaen" w:cs="Sylfaen"/>
                <w:sz w:val="24"/>
                <w:szCs w:val="24"/>
              </w:rPr>
              <w:t>involves visualizing information. In terms of achieving the result it is quite effective. In many cases, it is best to provide the materials simul</w:t>
            </w:r>
            <w:r>
              <w:rPr>
                <w:rFonts w:ascii="Sylfaen" w:hAnsi="Sylfaen" w:cs="Sylfaen"/>
                <w:sz w:val="24"/>
                <w:szCs w:val="24"/>
              </w:rPr>
              <w:t>taneously with audio and visual materials</w:t>
            </w:r>
            <w:r w:rsidRPr="00D427E6">
              <w:rPr>
                <w:rFonts w:ascii="Sylfaen" w:hAnsi="Sylfaen" w:cs="Sylfaen"/>
                <w:sz w:val="24"/>
                <w:szCs w:val="24"/>
              </w:rPr>
              <w:t xml:space="preserve">. The study material can be demonstrated </w:t>
            </w:r>
            <w:r>
              <w:rPr>
                <w:rFonts w:ascii="Sylfaen" w:hAnsi="Sylfaen" w:cs="Sylfaen"/>
                <w:sz w:val="24"/>
                <w:szCs w:val="24"/>
              </w:rPr>
              <w:t>either by</w:t>
            </w:r>
            <w:r w:rsidRPr="00D427E6">
              <w:rPr>
                <w:rFonts w:ascii="Sylfaen" w:hAnsi="Sylfaen" w:cs="Sylfaen"/>
                <w:sz w:val="24"/>
                <w:szCs w:val="24"/>
              </w:rPr>
              <w:t xml:space="preserve"> teacher </w:t>
            </w:r>
            <w:r>
              <w:rPr>
                <w:rFonts w:ascii="Sylfaen" w:hAnsi="Sylfaen" w:cs="Sylfaen"/>
                <w:sz w:val="24"/>
                <w:szCs w:val="24"/>
              </w:rPr>
              <w:t>or</w:t>
            </w:r>
            <w:r w:rsidRPr="00D427E6">
              <w:rPr>
                <w:rFonts w:ascii="Sylfaen" w:hAnsi="Sylfaen" w:cs="Sylfaen"/>
                <w:sz w:val="24"/>
                <w:szCs w:val="24"/>
              </w:rPr>
              <w:t xml:space="preserve"> the </w:t>
            </w:r>
            <w:r>
              <w:rPr>
                <w:rFonts w:ascii="Sylfaen" w:hAnsi="Sylfaen" w:cs="Sylfaen"/>
                <w:sz w:val="24"/>
                <w:szCs w:val="24"/>
              </w:rPr>
              <w:t>student</w:t>
            </w:r>
            <w:r w:rsidRPr="00D427E6">
              <w:rPr>
                <w:rFonts w:ascii="Sylfaen" w:hAnsi="Sylfaen" w:cs="Sylfaen"/>
                <w:sz w:val="24"/>
                <w:szCs w:val="24"/>
              </w:rPr>
              <w:t>.</w:t>
            </w:r>
            <w:r w:rsidRPr="00D427E6">
              <w:rPr>
                <w:rFonts w:ascii="Sylfaen" w:hAnsi="Sylfaen" w:cs="Sylfaen"/>
                <w:sz w:val="24"/>
                <w:szCs w:val="24"/>
                <w:lang w:val="ka-GE"/>
              </w:rPr>
              <w:t xml:space="preserve"> </w:t>
            </w:r>
            <w:r w:rsidRPr="001C1F74">
              <w:rPr>
                <w:rFonts w:ascii="Sylfaen" w:hAnsi="Sylfaen" w:cs="Sylfaen"/>
                <w:sz w:val="24"/>
                <w:szCs w:val="24"/>
              </w:rPr>
              <w:t>This m</w:t>
            </w:r>
            <w:r>
              <w:rPr>
                <w:rFonts w:ascii="Sylfaen" w:hAnsi="Sylfaen" w:cs="Sylfaen"/>
                <w:sz w:val="24"/>
                <w:szCs w:val="24"/>
              </w:rPr>
              <w:t xml:space="preserve">ethod helps us to visualize perceiving </w:t>
            </w:r>
            <w:r w:rsidRPr="001C1F74">
              <w:rPr>
                <w:rFonts w:ascii="Sylfaen" w:hAnsi="Sylfaen" w:cs="Sylfaen"/>
                <w:sz w:val="24"/>
                <w:szCs w:val="24"/>
              </w:rPr>
              <w:t>different levels of learning material, to specify what students will have to</w:t>
            </w:r>
            <w:r>
              <w:rPr>
                <w:rFonts w:ascii="Sylfaen" w:hAnsi="Sylfaen" w:cs="Sylfaen"/>
                <w:sz w:val="24"/>
                <w:szCs w:val="24"/>
              </w:rPr>
              <w:t xml:space="preserve"> do independently; Simultaneously</w:t>
            </w:r>
            <w:r w:rsidRPr="001C1F74">
              <w:rPr>
                <w:rFonts w:ascii="Sylfaen" w:hAnsi="Sylfaen" w:cs="Sylfaen"/>
                <w:sz w:val="24"/>
                <w:szCs w:val="24"/>
              </w:rPr>
              <w:t xml:space="preserve">, this strategy will visually represent the essence of the </w:t>
            </w:r>
            <w:r>
              <w:rPr>
                <w:rFonts w:ascii="Sylfaen" w:hAnsi="Sylfaen" w:cs="Sylfaen"/>
                <w:sz w:val="24"/>
                <w:szCs w:val="24"/>
              </w:rPr>
              <w:t>task/</w:t>
            </w:r>
            <w:r w:rsidRPr="001C1F74">
              <w:rPr>
                <w:rFonts w:ascii="Sylfaen" w:hAnsi="Sylfaen" w:cs="Sylfaen"/>
                <w:sz w:val="24"/>
                <w:szCs w:val="24"/>
              </w:rPr>
              <w:t>problem. Demonstratio</w:t>
            </w:r>
            <w:r>
              <w:rPr>
                <w:rFonts w:ascii="Sylfaen" w:hAnsi="Sylfaen" w:cs="Sylfaen"/>
                <w:sz w:val="24"/>
                <w:szCs w:val="24"/>
              </w:rPr>
              <w:t>n may be</w:t>
            </w:r>
            <w:r w:rsidRPr="001C1F74">
              <w:rPr>
                <w:rFonts w:ascii="Sylfaen" w:hAnsi="Sylfaen" w:cs="Sylfaen"/>
                <w:sz w:val="24"/>
                <w:szCs w:val="24"/>
              </w:rPr>
              <w:t xml:space="preserve"> simple.</w:t>
            </w:r>
          </w:p>
          <w:p w:rsidR="005D507A" w:rsidRDefault="005D507A" w:rsidP="005D507A">
            <w:pPr>
              <w:pStyle w:val="Default"/>
              <w:jc w:val="both"/>
              <w:rPr>
                <w:lang w:val="ka-GE"/>
              </w:rPr>
            </w:pPr>
            <w:r w:rsidRPr="00D427E6">
              <w:rPr>
                <w:b/>
                <w:lang w:val="ka-GE"/>
              </w:rPr>
              <w:t>Induction</w:t>
            </w:r>
            <w:r w:rsidRPr="00D427E6">
              <w:rPr>
                <w:lang w:val="ka-GE"/>
              </w:rPr>
              <w:t xml:space="preserve"> method determines the form of transmissi</w:t>
            </w:r>
            <w:r w:rsidRPr="0077124E">
              <w:rPr>
                <w:lang w:val="en-US"/>
              </w:rPr>
              <w:t>ng</w:t>
            </w:r>
            <w:r w:rsidRPr="00D427E6">
              <w:rPr>
                <w:lang w:val="ka-GE"/>
              </w:rPr>
              <w:t xml:space="preserve"> any </w:t>
            </w:r>
            <w:r w:rsidRPr="0077124E">
              <w:rPr>
                <w:lang w:val="en-US"/>
              </w:rPr>
              <w:t xml:space="preserve">kind of </w:t>
            </w:r>
            <w:r w:rsidRPr="00D427E6">
              <w:rPr>
                <w:lang w:val="ka-GE"/>
              </w:rPr>
              <w:t>knowledge when the course of thinking is directed  from facts</w:t>
            </w:r>
            <w:r w:rsidRPr="0077124E">
              <w:rPr>
                <w:lang w:val="en-US"/>
              </w:rPr>
              <w:t xml:space="preserve"> </w:t>
            </w:r>
            <w:r w:rsidRPr="00D427E6">
              <w:rPr>
                <w:lang w:val="ka-GE"/>
              </w:rPr>
              <w:t xml:space="preserve">towards generalization </w:t>
            </w:r>
            <w:r w:rsidRPr="0077124E">
              <w:rPr>
                <w:lang w:val="en-US"/>
              </w:rPr>
              <w:t>t</w:t>
            </w:r>
            <w:r w:rsidRPr="00D427E6">
              <w:rPr>
                <w:lang w:val="ka-GE"/>
              </w:rPr>
              <w:t xml:space="preserve">hat means the process is proceeding from </w:t>
            </w:r>
            <w:r>
              <w:rPr>
                <w:lang w:val="en-US"/>
              </w:rPr>
              <w:t>specific</w:t>
            </w:r>
            <w:r w:rsidRPr="00D427E6">
              <w:rPr>
                <w:lang w:val="ka-GE"/>
              </w:rPr>
              <w:t xml:space="preserve"> to general</w:t>
            </w:r>
          </w:p>
          <w:p w:rsidR="005D507A" w:rsidRPr="005C0654" w:rsidRDefault="005D507A" w:rsidP="005D507A">
            <w:pPr>
              <w:pStyle w:val="Default"/>
              <w:jc w:val="both"/>
              <w:rPr>
                <w:lang w:val="ka-GE"/>
              </w:rPr>
            </w:pPr>
            <w:r w:rsidRPr="00D427E6">
              <w:rPr>
                <w:b/>
                <w:lang w:val="ka-GE"/>
              </w:rPr>
              <w:t>Deduction</w:t>
            </w:r>
            <w:r w:rsidRPr="00D427E6">
              <w:rPr>
                <w:lang w:val="ka-GE"/>
              </w:rPr>
              <w:t xml:space="preserve"> method determines the form of  transfer</w:t>
            </w:r>
            <w:r w:rsidRPr="0077124E">
              <w:rPr>
                <w:lang w:val="en-US"/>
              </w:rPr>
              <w:t>ring</w:t>
            </w:r>
            <w:r w:rsidRPr="00D427E6">
              <w:rPr>
                <w:lang w:val="ka-GE"/>
              </w:rPr>
              <w:t xml:space="preserve"> any</w:t>
            </w:r>
            <w:r w:rsidRPr="0077124E">
              <w:rPr>
                <w:lang w:val="en-US"/>
              </w:rPr>
              <w:t xml:space="preserve"> kind of</w:t>
            </w:r>
            <w:r w:rsidRPr="00D427E6">
              <w:rPr>
                <w:lang w:val="ka-GE"/>
              </w:rPr>
              <w:t xml:space="preserve"> knowledge, which is a logical process of discovering new knowl</w:t>
            </w:r>
            <w:r>
              <w:rPr>
                <w:lang w:val="ka-GE"/>
              </w:rPr>
              <w:t>edge based on general knowledge.</w:t>
            </w:r>
            <w:r w:rsidRPr="00D427E6">
              <w:rPr>
                <w:lang w:val="ka-GE"/>
              </w:rPr>
              <w:t xml:space="preserve"> </w:t>
            </w:r>
            <w:r w:rsidRPr="0077124E">
              <w:rPr>
                <w:lang w:val="en-US"/>
              </w:rPr>
              <w:t>So,</w:t>
            </w:r>
            <w:r w:rsidRPr="00D427E6">
              <w:rPr>
                <w:lang w:val="ka-GE"/>
              </w:rPr>
              <w:t xml:space="preserve"> the process is going from the general to </w:t>
            </w:r>
            <w:r w:rsidRPr="0077124E">
              <w:rPr>
                <w:lang w:val="en-US"/>
              </w:rPr>
              <w:t>specific</w:t>
            </w:r>
            <w:r w:rsidRPr="00D427E6">
              <w:rPr>
                <w:lang w:val="ka-GE"/>
              </w:rPr>
              <w:t>.</w:t>
            </w:r>
          </w:p>
          <w:p w:rsidR="005D507A" w:rsidRPr="00D427E6" w:rsidRDefault="005D507A" w:rsidP="005D507A">
            <w:pPr>
              <w:pStyle w:val="ListParagraph"/>
              <w:tabs>
                <w:tab w:val="left" w:pos="284"/>
                <w:tab w:val="left" w:pos="426"/>
              </w:tabs>
              <w:spacing w:after="120"/>
              <w:ind w:left="0"/>
              <w:jc w:val="both"/>
              <w:rPr>
                <w:rFonts w:ascii="Sylfaen" w:hAnsi="Sylfaen" w:cs="Sylfaen"/>
                <w:color w:val="943634" w:themeColor="accent2" w:themeShade="BF"/>
                <w:sz w:val="24"/>
                <w:szCs w:val="24"/>
              </w:rPr>
            </w:pPr>
            <w:r w:rsidRPr="003833D4">
              <w:rPr>
                <w:rFonts w:ascii="Sylfaen" w:hAnsi="Sylfaen" w:cs="Calibri"/>
                <w:b/>
                <w:sz w:val="20"/>
                <w:szCs w:val="20"/>
                <w:lang w:val="ka-GE"/>
              </w:rPr>
              <w:t xml:space="preserve"> </w:t>
            </w:r>
            <w:r w:rsidRPr="00D427E6">
              <w:rPr>
                <w:rFonts w:ascii="Sylfaen" w:hAnsi="Sylfaen" w:cs="Sylfaen"/>
                <w:b/>
                <w:sz w:val="24"/>
                <w:szCs w:val="24"/>
                <w:lang w:val="ka-GE"/>
              </w:rPr>
              <w:t>Analysis</w:t>
            </w:r>
            <w:r w:rsidRPr="00D427E6">
              <w:rPr>
                <w:rFonts w:ascii="Sylfaen" w:hAnsi="Sylfaen" w:cs="Sylfaen"/>
                <w:sz w:val="24"/>
                <w:szCs w:val="24"/>
                <w:lang w:val="ka-GE"/>
              </w:rPr>
              <w:t xml:space="preserve"> method helps to dissolve the study material as part of one whole. This will simplify detailed coverage of individual issues within a difficult problem.</w:t>
            </w:r>
          </w:p>
          <w:p w:rsidR="005D507A" w:rsidRPr="00D427E6" w:rsidRDefault="005D507A" w:rsidP="005D507A">
            <w:pPr>
              <w:pStyle w:val="ListParagraph"/>
              <w:tabs>
                <w:tab w:val="left" w:pos="284"/>
                <w:tab w:val="left" w:pos="426"/>
              </w:tabs>
              <w:spacing w:after="120"/>
              <w:ind w:left="0"/>
              <w:jc w:val="both"/>
              <w:rPr>
                <w:rFonts w:ascii="Sylfaen" w:hAnsi="Sylfaen" w:cs="Sylfaen"/>
                <w:color w:val="943634" w:themeColor="accent2" w:themeShade="BF"/>
                <w:sz w:val="24"/>
                <w:szCs w:val="24"/>
                <w:lang w:val="ka-GE"/>
              </w:rPr>
            </w:pPr>
            <w:r w:rsidRPr="00AC48D2">
              <w:rPr>
                <w:rFonts w:ascii="Sylfaen" w:hAnsi="Sylfaen" w:cs="Sylfaen"/>
                <w:b/>
                <w:sz w:val="24"/>
                <w:szCs w:val="24"/>
                <w:u w:val="single"/>
                <w:lang w:val="ka-GE"/>
              </w:rPr>
              <w:t>Synthesis</w:t>
            </w:r>
            <w:r w:rsidRPr="00D427E6">
              <w:rPr>
                <w:rFonts w:ascii="Sylfaen" w:hAnsi="Sylfaen" w:cs="Sylfaen"/>
                <w:b/>
                <w:sz w:val="24"/>
                <w:szCs w:val="24"/>
                <w:lang w:val="ka-GE"/>
              </w:rPr>
              <w:t xml:space="preserve"> </w:t>
            </w:r>
            <w:r w:rsidRPr="00D427E6">
              <w:rPr>
                <w:rFonts w:ascii="Sylfaen" w:hAnsi="Sylfaen" w:cs="Sylfaen"/>
                <w:sz w:val="24"/>
                <w:szCs w:val="24"/>
                <w:lang w:val="ka-GE"/>
              </w:rPr>
              <w:t xml:space="preserve">method implies the formation of one whole </w:t>
            </w:r>
            <w:r>
              <w:rPr>
                <w:rFonts w:ascii="Sylfaen" w:hAnsi="Sylfaen" w:cs="Sylfaen"/>
                <w:sz w:val="24"/>
                <w:szCs w:val="24"/>
              </w:rPr>
              <w:t xml:space="preserve">after </w:t>
            </w:r>
            <w:r>
              <w:rPr>
                <w:rFonts w:ascii="Sylfaen" w:hAnsi="Sylfaen" w:cs="Sylfaen"/>
                <w:sz w:val="24"/>
                <w:szCs w:val="24"/>
                <w:lang w:val="ka-GE"/>
              </w:rPr>
              <w:t xml:space="preserve">grouping </w:t>
            </w:r>
            <w:r w:rsidRPr="00D427E6">
              <w:rPr>
                <w:rFonts w:ascii="Sylfaen" w:hAnsi="Sylfaen" w:cs="Sylfaen"/>
                <w:sz w:val="24"/>
                <w:szCs w:val="24"/>
                <w:lang w:val="ka-GE"/>
              </w:rPr>
              <w:t xml:space="preserve">individual issues. This method promotes the development of </w:t>
            </w:r>
            <w:r>
              <w:rPr>
                <w:rFonts w:ascii="Sylfaen" w:hAnsi="Sylfaen" w:cs="Sylfaen"/>
                <w:sz w:val="24"/>
                <w:szCs w:val="24"/>
              </w:rPr>
              <w:t>identifying</w:t>
            </w:r>
            <w:r w:rsidRPr="00D427E6">
              <w:rPr>
                <w:rFonts w:ascii="Sylfaen" w:hAnsi="Sylfaen" w:cs="Sylfaen"/>
                <w:sz w:val="24"/>
                <w:szCs w:val="24"/>
                <w:lang w:val="ka-GE"/>
              </w:rPr>
              <w:t xml:space="preserve"> problem as a whole.</w:t>
            </w:r>
          </w:p>
          <w:p w:rsidR="005D507A" w:rsidRPr="00D427E6" w:rsidRDefault="005D507A" w:rsidP="005D507A">
            <w:pPr>
              <w:pStyle w:val="ListParagraph"/>
              <w:tabs>
                <w:tab w:val="left" w:pos="284"/>
                <w:tab w:val="left" w:pos="426"/>
              </w:tabs>
              <w:spacing w:after="120"/>
              <w:ind w:left="0"/>
              <w:jc w:val="both"/>
              <w:rPr>
                <w:rFonts w:ascii="Sylfaen" w:hAnsi="Sylfaen" w:cs="Sylfaen"/>
                <w:color w:val="943634" w:themeColor="accent2" w:themeShade="BF"/>
                <w:sz w:val="24"/>
                <w:szCs w:val="24"/>
                <w:lang w:val="ka-GE"/>
              </w:rPr>
            </w:pPr>
            <w:r w:rsidRPr="00D427E6">
              <w:rPr>
                <w:rFonts w:ascii="Sylfaen" w:hAnsi="Sylfaen" w:cs="Sylfaen"/>
                <w:b/>
                <w:sz w:val="24"/>
                <w:szCs w:val="24"/>
                <w:u w:val="single"/>
                <w:lang w:val="ka-GE"/>
              </w:rPr>
              <w:t>Explanat</w:t>
            </w:r>
            <w:r>
              <w:rPr>
                <w:rFonts w:ascii="Sylfaen" w:hAnsi="Sylfaen" w:cs="Sylfaen"/>
                <w:b/>
                <w:sz w:val="24"/>
                <w:szCs w:val="24"/>
                <w:u w:val="single"/>
              </w:rPr>
              <w:t xml:space="preserve">ory method is </w:t>
            </w:r>
            <w:r>
              <w:rPr>
                <w:rFonts w:ascii="Sylfaen" w:hAnsi="Sylfaen" w:cs="Sylfaen"/>
                <w:sz w:val="24"/>
                <w:szCs w:val="24"/>
                <w:lang w:val="ka-GE"/>
              </w:rPr>
              <w:t xml:space="preserve">based on the discussion on the issue. Teacher provides concrete examples </w:t>
            </w:r>
            <w:r>
              <w:rPr>
                <w:rFonts w:ascii="Sylfaen" w:hAnsi="Sylfaen" w:cs="Sylfaen"/>
                <w:sz w:val="24"/>
                <w:szCs w:val="24"/>
              </w:rPr>
              <w:t>on</w:t>
            </w:r>
            <w:r w:rsidRPr="00D427E6">
              <w:rPr>
                <w:rFonts w:ascii="Sylfaen" w:hAnsi="Sylfaen" w:cs="Sylfaen"/>
                <w:sz w:val="24"/>
                <w:szCs w:val="24"/>
                <w:lang w:val="ka-GE"/>
              </w:rPr>
              <w:t xml:space="preserve"> the content of the material, which is discussed in detail</w:t>
            </w:r>
            <w:r>
              <w:rPr>
                <w:rFonts w:ascii="Sylfaen" w:hAnsi="Sylfaen" w:cs="Sylfaen"/>
                <w:sz w:val="24"/>
                <w:szCs w:val="24"/>
              </w:rPr>
              <w:t>s</w:t>
            </w:r>
            <w:r w:rsidRPr="00D427E6">
              <w:rPr>
                <w:rFonts w:ascii="Sylfaen" w:hAnsi="Sylfaen" w:cs="Sylfaen"/>
                <w:sz w:val="24"/>
                <w:szCs w:val="24"/>
                <w:lang w:val="ka-GE"/>
              </w:rPr>
              <w:t xml:space="preserve"> within the</w:t>
            </w:r>
            <w:r>
              <w:rPr>
                <w:rFonts w:ascii="Sylfaen" w:hAnsi="Sylfaen" w:cs="Sylfaen"/>
                <w:sz w:val="24"/>
                <w:szCs w:val="24"/>
              </w:rPr>
              <w:t xml:space="preserve"> scope of the</w:t>
            </w:r>
            <w:r w:rsidRPr="00D427E6">
              <w:rPr>
                <w:rFonts w:ascii="Sylfaen" w:hAnsi="Sylfaen" w:cs="Sylfaen"/>
                <w:sz w:val="24"/>
                <w:szCs w:val="24"/>
                <w:lang w:val="ka-GE"/>
              </w:rPr>
              <w:t xml:space="preserve"> topic.</w:t>
            </w:r>
          </w:p>
          <w:p w:rsidR="005D507A" w:rsidRPr="005C0654" w:rsidRDefault="005D507A" w:rsidP="005D507A">
            <w:pPr>
              <w:pStyle w:val="ListParagraph"/>
              <w:tabs>
                <w:tab w:val="left" w:pos="284"/>
                <w:tab w:val="left" w:pos="426"/>
              </w:tabs>
              <w:spacing w:after="120"/>
              <w:ind w:left="0"/>
              <w:jc w:val="both"/>
              <w:rPr>
                <w:rFonts w:ascii="Sylfaen" w:hAnsi="Sylfaen" w:cs="Sylfaen"/>
                <w:color w:val="943634" w:themeColor="accent2" w:themeShade="BF"/>
                <w:sz w:val="24"/>
                <w:szCs w:val="24"/>
                <w:lang w:val="ka-GE"/>
              </w:rPr>
            </w:pPr>
            <w:r>
              <w:rPr>
                <w:rFonts w:ascii="Sylfaen" w:hAnsi="Sylfaen" w:cs="Sylfaen"/>
                <w:b/>
                <w:sz w:val="24"/>
                <w:szCs w:val="24"/>
                <w:u w:val="single"/>
                <w:lang w:val="ka-GE"/>
              </w:rPr>
              <w:t>Written</w:t>
            </w:r>
            <w:r w:rsidRPr="00D427E6">
              <w:rPr>
                <w:rFonts w:ascii="Sylfaen" w:hAnsi="Sylfaen" w:cs="Sylfaen"/>
                <w:b/>
                <w:sz w:val="24"/>
                <w:szCs w:val="24"/>
                <w:u w:val="single"/>
                <w:lang w:val="ka-GE"/>
              </w:rPr>
              <w:t xml:space="preserve"> method </w:t>
            </w:r>
            <w:r>
              <w:rPr>
                <w:rFonts w:ascii="Sylfaen" w:hAnsi="Sylfaen" w:cs="Sylfaen"/>
                <w:sz w:val="24"/>
                <w:szCs w:val="24"/>
                <w:lang w:val="ka-GE"/>
              </w:rPr>
              <w:t>implies</w:t>
            </w:r>
            <w:r w:rsidRPr="00D427E6">
              <w:rPr>
                <w:rFonts w:ascii="Sylfaen" w:hAnsi="Sylfaen" w:cs="Sylfaen"/>
                <w:sz w:val="24"/>
                <w:szCs w:val="24"/>
                <w:lang w:val="ka-GE"/>
              </w:rPr>
              <w:t xml:space="preserve"> following types of actions: making extensions and records, concealing material, composing</w:t>
            </w:r>
            <w:r>
              <w:rPr>
                <w:rFonts w:ascii="Sylfaen" w:hAnsi="Sylfaen" w:cs="Sylfaen"/>
                <w:sz w:val="24"/>
                <w:szCs w:val="24"/>
              </w:rPr>
              <w:t xml:space="preserve"> thesis</w:t>
            </w:r>
            <w:r w:rsidRPr="00D427E6">
              <w:rPr>
                <w:rFonts w:ascii="Sylfaen" w:hAnsi="Sylfaen" w:cs="Sylfaen"/>
                <w:sz w:val="24"/>
                <w:szCs w:val="24"/>
                <w:lang w:val="ka-GE"/>
              </w:rPr>
              <w:t xml:space="preserve">, </w:t>
            </w:r>
            <w:r>
              <w:rPr>
                <w:rFonts w:ascii="Sylfaen" w:hAnsi="Sylfaen" w:cs="Sylfaen"/>
                <w:sz w:val="24"/>
                <w:szCs w:val="24"/>
              </w:rPr>
              <w:t>writing abstract or essay</w:t>
            </w:r>
            <w:r w:rsidRPr="00D427E6">
              <w:rPr>
                <w:rFonts w:ascii="Sylfaen" w:hAnsi="Sylfaen" w:cs="Sylfaen"/>
                <w:sz w:val="24"/>
                <w:szCs w:val="24"/>
                <w:lang w:val="ka-GE"/>
              </w:rPr>
              <w:t>, etc.</w:t>
            </w:r>
          </w:p>
        </w:tc>
      </w:tr>
      <w:tr w:rsidR="005D507A" w:rsidRPr="003833D4"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D507A" w:rsidRPr="003833D4" w:rsidRDefault="005D507A" w:rsidP="005D507A">
            <w:pPr>
              <w:spacing w:after="0" w:line="240" w:lineRule="auto"/>
              <w:rPr>
                <w:rFonts w:ascii="Sylfaen" w:hAnsi="Sylfaen" w:cs="Sylfaen"/>
                <w:b/>
                <w:bCs/>
                <w:sz w:val="20"/>
                <w:szCs w:val="20"/>
                <w:lang w:val="ka-GE"/>
              </w:rPr>
            </w:pPr>
            <w:r w:rsidRPr="00A96ADC">
              <w:rPr>
                <w:rFonts w:ascii="Sylfaen" w:hAnsi="Sylfaen" w:cs="Sylfaen"/>
                <w:b/>
                <w:bCs/>
                <w:sz w:val="20"/>
                <w:szCs w:val="20"/>
              </w:rPr>
              <w:lastRenderedPageBreak/>
              <w:t>Program structure</w:t>
            </w:r>
          </w:p>
        </w:tc>
      </w:tr>
      <w:tr w:rsidR="005D507A" w:rsidRPr="003833D4" w:rsidTr="009D7832">
        <w:tc>
          <w:tcPr>
            <w:tcW w:w="11307" w:type="dxa"/>
            <w:gridSpan w:val="4"/>
            <w:tcBorders>
              <w:top w:val="single" w:sz="18" w:space="0" w:color="auto"/>
              <w:left w:val="single" w:sz="18" w:space="0" w:color="auto"/>
              <w:bottom w:val="single" w:sz="18" w:space="0" w:color="auto"/>
              <w:right w:val="single" w:sz="18" w:space="0" w:color="auto"/>
            </w:tcBorders>
          </w:tcPr>
          <w:p w:rsidR="005D507A" w:rsidRPr="00233BEC" w:rsidRDefault="005D507A" w:rsidP="005D507A">
            <w:pPr>
              <w:spacing w:after="0" w:line="240" w:lineRule="auto"/>
              <w:jc w:val="both"/>
              <w:rPr>
                <w:rFonts w:ascii="Sylfaen" w:hAnsi="Sylfaen" w:cs="Sylfaen"/>
                <w:bCs/>
                <w:noProof/>
                <w:sz w:val="20"/>
                <w:szCs w:val="20"/>
              </w:rPr>
            </w:pPr>
            <w:r>
              <w:rPr>
                <w:rFonts w:ascii="Sylfaen" w:hAnsi="Sylfaen" w:cs="Sylfaen"/>
                <w:bCs/>
                <w:noProof/>
                <w:sz w:val="20"/>
                <w:szCs w:val="20"/>
              </w:rPr>
              <w:t>Program study component covers 85 ECTS:</w:t>
            </w:r>
          </w:p>
          <w:p w:rsidR="005D507A" w:rsidRPr="003833D4" w:rsidRDefault="005D507A" w:rsidP="005D507A">
            <w:pPr>
              <w:numPr>
                <w:ilvl w:val="0"/>
                <w:numId w:val="7"/>
              </w:numPr>
              <w:spacing w:after="0" w:line="240" w:lineRule="auto"/>
              <w:jc w:val="both"/>
              <w:rPr>
                <w:rFonts w:ascii="Sylfaen" w:hAnsi="Sylfaen" w:cs="Sylfaen"/>
                <w:bCs/>
                <w:noProof/>
                <w:sz w:val="20"/>
                <w:szCs w:val="20"/>
                <w:lang w:val="ru-RU"/>
              </w:rPr>
            </w:pPr>
            <w:r>
              <w:rPr>
                <w:rFonts w:ascii="Sylfaen" w:hAnsi="Sylfaen" w:cs="Sylfaen"/>
                <w:bCs/>
                <w:noProof/>
                <w:sz w:val="20"/>
                <w:szCs w:val="20"/>
              </w:rPr>
              <w:t>Program compulsory courses</w:t>
            </w:r>
            <w:r w:rsidRPr="003833D4">
              <w:rPr>
                <w:rFonts w:ascii="Sylfaen" w:hAnsi="Sylfaen" w:cs="Sylfaen"/>
                <w:bCs/>
                <w:noProof/>
                <w:sz w:val="20"/>
                <w:szCs w:val="20"/>
                <w:lang w:val="ru-RU"/>
              </w:rPr>
              <w:t xml:space="preserve"> -  </w:t>
            </w:r>
            <w:r w:rsidRPr="003833D4">
              <w:rPr>
                <w:rFonts w:ascii="Sylfaen" w:hAnsi="Sylfaen" w:cs="Sylfaen"/>
                <w:bCs/>
                <w:noProof/>
                <w:sz w:val="20"/>
                <w:szCs w:val="20"/>
              </w:rPr>
              <w:t>6</w:t>
            </w:r>
            <w:r w:rsidRPr="003833D4">
              <w:rPr>
                <w:rFonts w:ascii="Sylfaen" w:hAnsi="Sylfaen" w:cs="Sylfaen"/>
                <w:bCs/>
                <w:noProof/>
                <w:sz w:val="20"/>
                <w:szCs w:val="20"/>
                <w:lang w:val="ru-RU"/>
              </w:rPr>
              <w:t xml:space="preserve">5 </w:t>
            </w:r>
            <w:r>
              <w:rPr>
                <w:rFonts w:ascii="Sylfaen" w:hAnsi="Sylfaen" w:cs="Sylfaen"/>
                <w:bCs/>
                <w:noProof/>
                <w:sz w:val="20"/>
                <w:szCs w:val="20"/>
              </w:rPr>
              <w:t>ECTS</w:t>
            </w:r>
          </w:p>
          <w:p w:rsidR="005D507A" w:rsidRPr="003833D4" w:rsidRDefault="005D507A" w:rsidP="005D507A">
            <w:pPr>
              <w:numPr>
                <w:ilvl w:val="0"/>
                <w:numId w:val="7"/>
              </w:numPr>
              <w:spacing w:after="0" w:line="240" w:lineRule="auto"/>
              <w:jc w:val="both"/>
              <w:rPr>
                <w:rFonts w:ascii="Sylfaen" w:hAnsi="Sylfaen" w:cs="Sylfaen"/>
                <w:bCs/>
                <w:noProof/>
                <w:sz w:val="20"/>
                <w:szCs w:val="20"/>
                <w:lang w:val="ru-RU"/>
              </w:rPr>
            </w:pPr>
            <w:r>
              <w:rPr>
                <w:rFonts w:ascii="Sylfaen" w:hAnsi="Sylfaen" w:cs="Sylfaen"/>
                <w:bCs/>
                <w:noProof/>
                <w:sz w:val="20"/>
                <w:szCs w:val="20"/>
              </w:rPr>
              <w:t xml:space="preserve">Optional courses </w:t>
            </w:r>
            <w:r w:rsidRPr="003833D4">
              <w:rPr>
                <w:rFonts w:ascii="Sylfaen" w:hAnsi="Sylfaen" w:cs="Sylfaen"/>
                <w:bCs/>
                <w:noProof/>
                <w:sz w:val="20"/>
                <w:szCs w:val="20"/>
                <w:lang w:val="ru-RU"/>
              </w:rPr>
              <w:t xml:space="preserve"> –</w:t>
            </w:r>
            <w:r w:rsidRPr="003833D4">
              <w:rPr>
                <w:rFonts w:ascii="Sylfaen" w:hAnsi="Sylfaen" w:cs="Sylfaen"/>
                <w:bCs/>
                <w:noProof/>
                <w:sz w:val="20"/>
                <w:szCs w:val="20"/>
              </w:rPr>
              <w:t>20</w:t>
            </w:r>
            <w:r>
              <w:rPr>
                <w:rFonts w:ascii="Sylfaen" w:hAnsi="Sylfaen" w:cs="Sylfaen"/>
                <w:bCs/>
                <w:noProof/>
                <w:sz w:val="20"/>
                <w:szCs w:val="20"/>
              </w:rPr>
              <w:t xml:space="preserve"> ECTS</w:t>
            </w:r>
          </w:p>
          <w:p w:rsidR="005D507A" w:rsidRPr="00233BEC" w:rsidRDefault="005D507A" w:rsidP="005D507A">
            <w:pPr>
              <w:spacing w:after="0" w:line="240" w:lineRule="auto"/>
              <w:jc w:val="both"/>
              <w:rPr>
                <w:rFonts w:ascii="Sylfaen" w:hAnsi="Sylfaen" w:cs="Sylfaen"/>
                <w:bCs/>
                <w:noProof/>
                <w:sz w:val="20"/>
                <w:szCs w:val="20"/>
              </w:rPr>
            </w:pPr>
            <w:r>
              <w:rPr>
                <w:rFonts w:ascii="Sylfaen" w:hAnsi="Sylfaen" w:cs="Sylfaen"/>
                <w:bCs/>
                <w:noProof/>
                <w:sz w:val="20"/>
                <w:szCs w:val="20"/>
              </w:rPr>
              <w:t>Research component covers</w:t>
            </w:r>
            <w:r w:rsidRPr="003833D4">
              <w:rPr>
                <w:rFonts w:ascii="Sylfaen" w:hAnsi="Sylfaen" w:cs="Sylfaen"/>
                <w:bCs/>
                <w:noProof/>
                <w:sz w:val="20"/>
                <w:szCs w:val="20"/>
                <w:lang w:val="ru-RU"/>
              </w:rPr>
              <w:t xml:space="preserve"> </w:t>
            </w:r>
            <w:r w:rsidRPr="003833D4">
              <w:rPr>
                <w:rFonts w:ascii="Sylfaen" w:hAnsi="Sylfaen" w:cs="Sylfaen"/>
                <w:bCs/>
                <w:noProof/>
                <w:sz w:val="20"/>
                <w:szCs w:val="20"/>
              </w:rPr>
              <w:t>30</w:t>
            </w:r>
            <w:r w:rsidRPr="003833D4">
              <w:rPr>
                <w:rFonts w:ascii="Sylfaen" w:hAnsi="Sylfaen" w:cs="Sylfaen"/>
                <w:bCs/>
                <w:noProof/>
                <w:sz w:val="20"/>
                <w:szCs w:val="20"/>
                <w:lang w:val="ru-RU"/>
              </w:rPr>
              <w:t xml:space="preserve"> </w:t>
            </w:r>
            <w:r>
              <w:rPr>
                <w:rFonts w:ascii="Sylfaen" w:hAnsi="Sylfaen" w:cs="Sylfaen"/>
                <w:bCs/>
                <w:noProof/>
                <w:sz w:val="20"/>
                <w:szCs w:val="20"/>
              </w:rPr>
              <w:t>ECTS</w:t>
            </w:r>
          </w:p>
          <w:p w:rsidR="005D507A" w:rsidRPr="003833D4" w:rsidRDefault="005D507A" w:rsidP="005D507A">
            <w:pPr>
              <w:pStyle w:val="ListParagraph"/>
              <w:numPr>
                <w:ilvl w:val="0"/>
                <w:numId w:val="7"/>
              </w:numPr>
              <w:spacing w:after="0" w:line="240" w:lineRule="auto"/>
              <w:jc w:val="both"/>
              <w:rPr>
                <w:rFonts w:ascii="Sylfaen" w:hAnsi="Sylfaen" w:cs="Sylfaen"/>
                <w:bCs/>
                <w:noProof/>
                <w:sz w:val="20"/>
                <w:szCs w:val="20"/>
                <w:lang w:val="ru-RU"/>
              </w:rPr>
            </w:pPr>
            <w:r w:rsidRPr="003833D4">
              <w:rPr>
                <w:rFonts w:ascii="Sylfaen" w:hAnsi="Sylfaen" w:cs="Sylfaen"/>
                <w:bCs/>
                <w:noProof/>
                <w:sz w:val="20"/>
                <w:szCs w:val="20"/>
                <w:lang w:val="ru-RU"/>
              </w:rPr>
              <w:lastRenderedPageBreak/>
              <w:t xml:space="preserve"> </w:t>
            </w:r>
            <w:r>
              <w:rPr>
                <w:rFonts w:ascii="Sylfaen" w:hAnsi="Sylfaen" w:cs="Sylfaen"/>
                <w:bCs/>
                <w:noProof/>
                <w:sz w:val="20"/>
                <w:szCs w:val="20"/>
              </w:rPr>
              <w:t>MA Thesis</w:t>
            </w:r>
            <w:r w:rsidRPr="003833D4">
              <w:rPr>
                <w:rFonts w:ascii="Sylfaen" w:hAnsi="Sylfaen" w:cs="Sylfaen"/>
                <w:bCs/>
                <w:noProof/>
                <w:sz w:val="20"/>
                <w:szCs w:val="20"/>
                <w:lang w:val="ru-RU"/>
              </w:rPr>
              <w:t xml:space="preserve"> - 30 </w:t>
            </w:r>
            <w:r>
              <w:rPr>
                <w:rFonts w:ascii="Sylfaen" w:hAnsi="Sylfaen" w:cs="Sylfaen"/>
                <w:bCs/>
                <w:noProof/>
                <w:sz w:val="20"/>
                <w:szCs w:val="20"/>
              </w:rPr>
              <w:t>ECTS</w:t>
            </w:r>
          </w:p>
        </w:tc>
      </w:tr>
      <w:tr w:rsidR="005D507A" w:rsidRPr="003833D4"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D507A" w:rsidRPr="003833D4" w:rsidRDefault="005D507A" w:rsidP="005D507A">
            <w:pPr>
              <w:spacing w:after="0" w:line="240" w:lineRule="auto"/>
              <w:rPr>
                <w:rFonts w:ascii="Sylfaen" w:hAnsi="Sylfaen" w:cs="Sylfaen"/>
                <w:b/>
                <w:bCs/>
                <w:color w:val="943634" w:themeColor="accent2" w:themeShade="BF"/>
                <w:sz w:val="20"/>
                <w:szCs w:val="20"/>
                <w:lang w:val="ka-GE"/>
              </w:rPr>
            </w:pPr>
            <w:r w:rsidRPr="00A96ADC">
              <w:rPr>
                <w:rFonts w:ascii="Sylfaen" w:hAnsi="Sylfaen" w:cs="Sylfaen"/>
                <w:b/>
                <w:bCs/>
                <w:sz w:val="20"/>
                <w:szCs w:val="20"/>
              </w:rPr>
              <w:lastRenderedPageBreak/>
              <w:t>Assessment system</w:t>
            </w:r>
          </w:p>
        </w:tc>
      </w:tr>
      <w:tr w:rsidR="00BF1E4C" w:rsidRPr="003833D4" w:rsidTr="009D7832">
        <w:tc>
          <w:tcPr>
            <w:tcW w:w="11307" w:type="dxa"/>
            <w:gridSpan w:val="4"/>
            <w:tcBorders>
              <w:top w:val="single" w:sz="18" w:space="0" w:color="auto"/>
              <w:left w:val="single" w:sz="18" w:space="0" w:color="auto"/>
              <w:bottom w:val="single" w:sz="18" w:space="0" w:color="auto"/>
              <w:right w:val="single" w:sz="18" w:space="0" w:color="auto"/>
            </w:tcBorders>
          </w:tcPr>
          <w:p w:rsidR="00BF1E4C" w:rsidRDefault="00BF1E4C" w:rsidP="00BF1E4C">
            <w:pPr>
              <w:widowControl w:val="0"/>
              <w:jc w:val="both"/>
              <w:rPr>
                <w:rFonts w:ascii="Sylfaen" w:hAnsi="Sylfaen"/>
                <w:sz w:val="20"/>
                <w:szCs w:val="20"/>
              </w:rPr>
            </w:pPr>
            <w:r>
              <w:rPr>
                <w:rFonts w:ascii="Sylfaen" w:hAnsi="Sylfaen"/>
                <w:sz w:val="20"/>
                <w:szCs w:val="20"/>
              </w:rPr>
              <w:t>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BF1E4C" w:rsidRDefault="00BF1E4C" w:rsidP="00BF1E4C">
            <w:pPr>
              <w:widowControl w:val="0"/>
              <w:jc w:val="both"/>
              <w:rPr>
                <w:rFonts w:ascii="Sylfaen" w:hAnsi="Sylfaen" w:cs="Sylfaen"/>
                <w:b/>
                <w:sz w:val="20"/>
                <w:szCs w:val="20"/>
              </w:rPr>
            </w:pPr>
            <w:r>
              <w:rPr>
                <w:rFonts w:ascii="Sylfaen" w:hAnsi="Sylfaen" w:cs="Sylfaen"/>
                <w:b/>
                <w:sz w:val="20"/>
                <w:szCs w:val="20"/>
              </w:rPr>
              <w:t>Assessment system at Akaki Tsereteli State University is divided into the following components:</w:t>
            </w:r>
          </w:p>
          <w:p w:rsidR="00BF1E4C" w:rsidRDefault="00BF1E4C" w:rsidP="00BF1E4C">
            <w:pPr>
              <w:widowControl w:val="0"/>
              <w:jc w:val="both"/>
              <w:rPr>
                <w:rFonts w:ascii="Sylfaen" w:hAnsi="Sylfaen" w:cs="Sylfaen"/>
                <w:sz w:val="20"/>
                <w:szCs w:val="20"/>
              </w:rPr>
            </w:pPr>
            <w:r>
              <w:rPr>
                <w:rFonts w:ascii="Sylfaen" w:hAnsi="Sylfaen" w:cs="Sylfaen"/>
                <w:sz w:val="20"/>
                <w:szCs w:val="20"/>
              </w:rPr>
              <w:t>Educational program component assessment (100 points) include mid-term evaluation of 60 points, which on the other hand consists of the following forms of assessment:</w:t>
            </w:r>
          </w:p>
          <w:p w:rsidR="00BF1E4C" w:rsidRDefault="00BF1E4C" w:rsidP="00BF1E4C">
            <w:pPr>
              <w:widowControl w:val="0"/>
              <w:jc w:val="both"/>
              <w:rPr>
                <w:rFonts w:ascii="Sylfaen" w:eastAsia="Calibri" w:hAnsi="Sylfaen" w:cs="Sylfaen"/>
                <w:b/>
                <w:bCs/>
                <w:sz w:val="20"/>
                <w:szCs w:val="20"/>
              </w:rPr>
            </w:pPr>
            <w:r>
              <w:rPr>
                <w:rFonts w:ascii="Sylfaen" w:eastAsia="Calibri" w:hAnsi="Sylfaen" w:cs="Sylfaen"/>
                <w:b/>
                <w:bCs/>
                <w:sz w:val="20"/>
                <w:szCs w:val="20"/>
              </w:rPr>
              <w:t xml:space="preserve">Student activity during academic term </w:t>
            </w:r>
            <w:r>
              <w:rPr>
                <w:rFonts w:ascii="Sylfaen" w:eastAsia="Calibri" w:hAnsi="Sylfaen" w:cs="Sylfaen"/>
                <w:bCs/>
                <w:sz w:val="20"/>
                <w:szCs w:val="20"/>
              </w:rPr>
              <w:t>(</w:t>
            </w:r>
            <w:r>
              <w:rPr>
                <w:rFonts w:ascii="Sylfaen" w:eastAsia="Calibri" w:hAnsi="Sylfaen" w:cs="Sylfaen"/>
                <w:bCs/>
                <w:i/>
                <w:sz w:val="20"/>
                <w:szCs w:val="20"/>
              </w:rPr>
              <w:t xml:space="preserve">includes various components) – </w:t>
            </w:r>
            <w:r>
              <w:rPr>
                <w:rFonts w:ascii="Sylfaen" w:eastAsia="Calibri" w:hAnsi="Sylfaen" w:cs="Sylfaen"/>
                <w:bCs/>
                <w:sz w:val="20"/>
                <w:szCs w:val="20"/>
              </w:rPr>
              <w:t xml:space="preserve">no more than </w:t>
            </w:r>
            <w:r>
              <w:rPr>
                <w:rFonts w:ascii="Sylfaen" w:eastAsia="Calibri" w:hAnsi="Sylfaen" w:cs="Sylfaen"/>
                <w:b/>
                <w:bCs/>
                <w:sz w:val="20"/>
                <w:szCs w:val="20"/>
              </w:rPr>
              <w:t>30 points;</w:t>
            </w:r>
          </w:p>
          <w:p w:rsidR="00BF1E4C" w:rsidRDefault="00BF1E4C" w:rsidP="00BF1E4C">
            <w:pPr>
              <w:widowControl w:val="0"/>
              <w:jc w:val="both"/>
              <w:rPr>
                <w:rFonts w:ascii="Sylfaen" w:eastAsia="Calibri" w:hAnsi="Sylfaen" w:cs="Sylfaen"/>
                <w:bCs/>
                <w:sz w:val="20"/>
                <w:szCs w:val="20"/>
              </w:rPr>
            </w:pPr>
            <w:r>
              <w:rPr>
                <w:rFonts w:ascii="Sylfaen" w:eastAsia="Calibri" w:hAnsi="Sylfaen" w:cs="Sylfaen"/>
                <w:b/>
                <w:bCs/>
                <w:sz w:val="20"/>
                <w:szCs w:val="20"/>
              </w:rPr>
              <w:t>Mid-term examination</w:t>
            </w:r>
            <w:r>
              <w:rPr>
                <w:rFonts w:ascii="Sylfaen" w:eastAsia="Calibri" w:hAnsi="Sylfaen" w:cs="Sylfaen"/>
                <w:bCs/>
                <w:sz w:val="20"/>
                <w:szCs w:val="20"/>
              </w:rPr>
              <w:t xml:space="preserve"> – no less than 30 points;</w:t>
            </w:r>
          </w:p>
          <w:p w:rsidR="00BF1E4C" w:rsidRDefault="00BF1E4C" w:rsidP="00BF1E4C">
            <w:pPr>
              <w:widowControl w:val="0"/>
              <w:jc w:val="both"/>
              <w:rPr>
                <w:rFonts w:ascii="Sylfaen" w:eastAsia="Calibri" w:hAnsi="Sylfaen" w:cs="Sylfaen"/>
                <w:b/>
                <w:bCs/>
                <w:sz w:val="20"/>
                <w:szCs w:val="20"/>
              </w:rPr>
            </w:pPr>
            <w:r>
              <w:rPr>
                <w:rFonts w:ascii="Sylfaen" w:eastAsia="Calibri" w:hAnsi="Sylfaen" w:cs="Sylfaen"/>
                <w:b/>
                <w:bCs/>
                <w:sz w:val="20"/>
                <w:szCs w:val="20"/>
              </w:rPr>
              <w:t xml:space="preserve">Final examination – 40 points. </w:t>
            </w:r>
          </w:p>
          <w:p w:rsidR="00BF1E4C" w:rsidRDefault="00BF1E4C" w:rsidP="00BF1E4C">
            <w:pPr>
              <w:widowControl w:val="0"/>
              <w:jc w:val="both"/>
              <w:rPr>
                <w:rFonts w:ascii="Sylfaen" w:eastAsia="Calibri" w:hAnsi="Sylfaen" w:cs="Sylfaen"/>
                <w:b/>
                <w:bCs/>
                <w:sz w:val="20"/>
                <w:szCs w:val="20"/>
              </w:rPr>
            </w:pPr>
            <w:r>
              <w:rPr>
                <w:rFonts w:ascii="Sylfaen" w:eastAsia="Calibri" w:hAnsi="Sylfaen" w:cs="Sylfaen"/>
                <w:bCs/>
                <w:sz w:val="20"/>
                <w:szCs w:val="20"/>
              </w:rPr>
              <w:t xml:space="preserve">The student is awarded with the right to take final examination only in case if the sum of his/her midterm evaluation represents </w:t>
            </w:r>
            <w:r>
              <w:rPr>
                <w:rFonts w:ascii="Sylfaen" w:eastAsia="Calibri" w:hAnsi="Sylfaen" w:cs="Sylfaen"/>
                <w:b/>
                <w:bCs/>
                <w:sz w:val="20"/>
                <w:szCs w:val="20"/>
              </w:rPr>
              <w:t>at least 18 points.</w:t>
            </w:r>
          </w:p>
          <w:p w:rsidR="00BF1E4C" w:rsidRDefault="00BF1E4C" w:rsidP="00BF1E4C">
            <w:pPr>
              <w:jc w:val="both"/>
              <w:rPr>
                <w:rFonts w:ascii="Sylfaen" w:hAnsi="Sylfaen" w:cs="Sylfaen"/>
                <w:sz w:val="20"/>
                <w:szCs w:val="20"/>
                <w:lang w:val="ka-GE"/>
              </w:rPr>
            </w:pPr>
            <w:r>
              <w:rPr>
                <w:rFonts w:ascii="Sylfaen" w:hAnsi="Sylfaen" w:cs="Sylfaen"/>
                <w:b/>
                <w:sz w:val="20"/>
                <w:szCs w:val="20"/>
              </w:rPr>
              <w:t>Assessment system foresees:</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 xml:space="preserve">) </w:t>
            </w:r>
            <w:r>
              <w:rPr>
                <w:rFonts w:ascii="Sylfaen" w:hAnsi="Sylfaen" w:cs="Sylfaen"/>
                <w:b/>
                <w:sz w:val="20"/>
                <w:szCs w:val="20"/>
              </w:rPr>
              <w:t>five types of positive assessment:</w:t>
            </w:r>
          </w:p>
          <w:p w:rsidR="00BF1E4C" w:rsidRDefault="00BF1E4C" w:rsidP="00BF1E4C">
            <w:pPr>
              <w:jc w:val="both"/>
              <w:rPr>
                <w:rFonts w:ascii="Sylfaen" w:hAnsi="Sylfaen" w:cs="Sylfaen"/>
                <w:sz w:val="20"/>
                <w:szCs w:val="20"/>
                <w:lang w:val="ka-GE"/>
              </w:rPr>
            </w:pPr>
            <w:r>
              <w:rPr>
                <w:rFonts w:ascii="Sylfaen" w:hAnsi="Sylfaen" w:cs="Sylfaen"/>
                <w:sz w:val="20"/>
                <w:szCs w:val="20"/>
              </w:rPr>
              <w:t>a.a</w:t>
            </w:r>
            <w:r>
              <w:rPr>
                <w:rFonts w:ascii="Sylfaen" w:hAnsi="Sylfaen" w:cs="Sylfaen"/>
                <w:sz w:val="20"/>
                <w:szCs w:val="20"/>
                <w:lang w:val="ka-GE"/>
              </w:rPr>
              <w:t xml:space="preserve">) </w:t>
            </w:r>
            <w:r>
              <w:rPr>
                <w:rFonts w:ascii="Sylfaen" w:hAnsi="Sylfaen" w:cs="Sylfaen"/>
                <w:b/>
                <w:sz w:val="20"/>
                <w:szCs w:val="20"/>
                <w:lang w:val="ka-GE"/>
              </w:rPr>
              <w:t xml:space="preserve">(A) </w:t>
            </w:r>
            <w:r>
              <w:rPr>
                <w:rFonts w:ascii="Sylfaen" w:hAnsi="Sylfaen" w:cs="Sylfaen"/>
                <w:b/>
                <w:sz w:val="20"/>
                <w:szCs w:val="20"/>
              </w:rPr>
              <w:t>excellent</w:t>
            </w:r>
            <w:r>
              <w:rPr>
                <w:rFonts w:ascii="Sylfaen" w:hAnsi="Sylfaen" w:cs="Sylfaen"/>
                <w:sz w:val="20"/>
                <w:szCs w:val="20"/>
                <w:lang w:val="ka-GE"/>
              </w:rPr>
              <w:t xml:space="preserve"> – </w:t>
            </w:r>
            <w:r>
              <w:rPr>
                <w:rFonts w:ascii="Sylfaen" w:hAnsi="Sylfaen" w:cs="Sylfaen"/>
                <w:sz w:val="20"/>
                <w:szCs w:val="20"/>
              </w:rPr>
              <w:t>91 – 100 points</w:t>
            </w:r>
            <w:r>
              <w:rPr>
                <w:rFonts w:ascii="Sylfaen" w:hAnsi="Sylfaen" w:cs="Sylfaen"/>
                <w:sz w:val="20"/>
                <w:szCs w:val="20"/>
                <w:lang w:val="ka-GE"/>
              </w:rPr>
              <w:t>;</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b</w:t>
            </w:r>
            <w:r>
              <w:rPr>
                <w:rFonts w:ascii="Sylfaen" w:hAnsi="Sylfaen" w:cs="Sylfaen"/>
                <w:sz w:val="20"/>
                <w:szCs w:val="20"/>
                <w:lang w:val="ka-GE"/>
              </w:rPr>
              <w:t>) (</w:t>
            </w:r>
            <w:r>
              <w:rPr>
                <w:rFonts w:ascii="Sylfaen" w:hAnsi="Sylfaen" w:cs="Sylfaen"/>
                <w:b/>
                <w:sz w:val="20"/>
                <w:szCs w:val="20"/>
                <w:lang w:val="ka-GE"/>
              </w:rPr>
              <w:t>B)</w:t>
            </w:r>
            <w:r>
              <w:rPr>
                <w:rFonts w:ascii="Sylfaen" w:hAnsi="Sylfaen" w:cs="Sylfaen"/>
                <w:b/>
                <w:sz w:val="20"/>
                <w:szCs w:val="20"/>
              </w:rPr>
              <w:t xml:space="preserve"> very good</w:t>
            </w:r>
            <w:r>
              <w:rPr>
                <w:rFonts w:ascii="Sylfaen" w:hAnsi="Sylfaen" w:cs="Sylfaen"/>
                <w:sz w:val="20"/>
                <w:szCs w:val="20"/>
                <w:lang w:val="ka-GE"/>
              </w:rPr>
              <w:t xml:space="preserve"> –</w:t>
            </w:r>
            <w:r>
              <w:rPr>
                <w:rFonts w:ascii="Sylfaen" w:hAnsi="Sylfaen" w:cs="Sylfaen"/>
                <w:sz w:val="20"/>
                <w:szCs w:val="20"/>
              </w:rPr>
              <w:t xml:space="preserve"> 81 – 90 points</w:t>
            </w:r>
            <w:r>
              <w:rPr>
                <w:rFonts w:ascii="Sylfaen" w:hAnsi="Sylfaen" w:cs="Sylfaen"/>
                <w:sz w:val="20"/>
                <w:szCs w:val="20"/>
                <w:lang w:val="ka-GE"/>
              </w:rPr>
              <w:t xml:space="preserve">; </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c</w:t>
            </w:r>
            <w:r>
              <w:rPr>
                <w:rFonts w:ascii="Sylfaen" w:hAnsi="Sylfaen" w:cs="Sylfaen"/>
                <w:sz w:val="20"/>
                <w:szCs w:val="20"/>
                <w:lang w:val="ka-GE"/>
              </w:rPr>
              <w:t>) (</w:t>
            </w:r>
            <w:r>
              <w:rPr>
                <w:rFonts w:ascii="Sylfaen" w:hAnsi="Sylfaen" w:cs="Sylfaen"/>
                <w:b/>
                <w:sz w:val="20"/>
                <w:szCs w:val="20"/>
                <w:lang w:val="ka-GE"/>
              </w:rPr>
              <w:t xml:space="preserve">C) </w:t>
            </w:r>
            <w:r>
              <w:rPr>
                <w:rFonts w:ascii="Sylfaen" w:hAnsi="Sylfaen" w:cs="Sylfaen"/>
                <w:b/>
                <w:sz w:val="20"/>
                <w:szCs w:val="20"/>
              </w:rPr>
              <w:t>good</w:t>
            </w:r>
            <w:r>
              <w:rPr>
                <w:rFonts w:ascii="Sylfaen" w:hAnsi="Sylfaen" w:cs="Sylfaen"/>
                <w:b/>
                <w:sz w:val="20"/>
                <w:szCs w:val="20"/>
                <w:lang w:val="ka-GE"/>
              </w:rPr>
              <w:t xml:space="preserve"> –  </w:t>
            </w:r>
            <w:r>
              <w:rPr>
                <w:rFonts w:ascii="Sylfaen" w:hAnsi="Sylfaen" w:cs="Sylfaen"/>
                <w:sz w:val="20"/>
                <w:szCs w:val="20"/>
                <w:lang w:val="ka-GE"/>
              </w:rPr>
              <w:t>71-80</w:t>
            </w:r>
            <w:r>
              <w:rPr>
                <w:rFonts w:ascii="Sylfaen" w:hAnsi="Sylfaen" w:cs="Sylfaen"/>
                <w:sz w:val="20"/>
                <w:szCs w:val="20"/>
              </w:rPr>
              <w:t xml:space="preserve"> points</w:t>
            </w:r>
            <w:r>
              <w:rPr>
                <w:rFonts w:ascii="Sylfaen" w:hAnsi="Sylfaen" w:cs="Sylfaen"/>
                <w:sz w:val="20"/>
                <w:szCs w:val="20"/>
                <w:lang w:val="ka-GE"/>
              </w:rPr>
              <w:t>;</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d</w:t>
            </w:r>
            <w:r>
              <w:rPr>
                <w:rFonts w:ascii="Sylfaen" w:hAnsi="Sylfaen" w:cs="Sylfaen"/>
                <w:sz w:val="20"/>
                <w:szCs w:val="20"/>
                <w:lang w:val="ka-GE"/>
              </w:rPr>
              <w:t xml:space="preserve">) </w:t>
            </w:r>
            <w:r>
              <w:rPr>
                <w:rFonts w:ascii="Sylfaen" w:hAnsi="Sylfaen" w:cs="Sylfaen"/>
                <w:b/>
                <w:sz w:val="20"/>
                <w:szCs w:val="20"/>
                <w:lang w:val="ka-GE"/>
              </w:rPr>
              <w:t xml:space="preserve">(D) </w:t>
            </w:r>
            <w:r>
              <w:rPr>
                <w:rFonts w:ascii="Sylfaen" w:hAnsi="Sylfaen" w:cs="Sylfaen"/>
                <w:b/>
                <w:sz w:val="20"/>
                <w:szCs w:val="20"/>
              </w:rPr>
              <w:t>satisfactory</w:t>
            </w:r>
            <w:r>
              <w:rPr>
                <w:rFonts w:ascii="Sylfaen" w:hAnsi="Sylfaen" w:cs="Sylfaen"/>
                <w:sz w:val="20"/>
                <w:szCs w:val="20"/>
                <w:lang w:val="ka-GE"/>
              </w:rPr>
              <w:t xml:space="preserve"> –61-70 </w:t>
            </w:r>
            <w:r>
              <w:rPr>
                <w:rFonts w:ascii="Sylfaen" w:hAnsi="Sylfaen" w:cs="Sylfaen"/>
                <w:sz w:val="20"/>
                <w:szCs w:val="20"/>
              </w:rPr>
              <w:t>points;</w:t>
            </w:r>
            <w:r>
              <w:rPr>
                <w:rFonts w:ascii="Sylfaen" w:hAnsi="Sylfaen" w:cs="Sylfaen"/>
                <w:sz w:val="20"/>
                <w:szCs w:val="20"/>
                <w:lang w:val="ka-GE"/>
              </w:rPr>
              <w:t xml:space="preserve"> </w:t>
            </w:r>
          </w:p>
          <w:p w:rsidR="00BF1E4C" w:rsidRDefault="00BF1E4C" w:rsidP="00BF1E4C">
            <w:pPr>
              <w:jc w:val="both"/>
              <w:rPr>
                <w:rFonts w:ascii="Sylfaen" w:hAnsi="Sylfaen" w:cs="Sylfaen"/>
                <w:sz w:val="20"/>
                <w:szCs w:val="20"/>
                <w:lang w:val="ka-GE"/>
              </w:rPr>
            </w:pPr>
            <w:r>
              <w:rPr>
                <w:rFonts w:ascii="Sylfaen" w:hAnsi="Sylfaen" w:cs="Sylfaen"/>
                <w:b/>
                <w:sz w:val="20"/>
                <w:szCs w:val="20"/>
              </w:rPr>
              <w:t>a</w:t>
            </w:r>
            <w:r>
              <w:rPr>
                <w:rFonts w:ascii="Sylfaen" w:hAnsi="Sylfaen" w:cs="Sylfaen"/>
                <w:b/>
                <w:sz w:val="20"/>
                <w:szCs w:val="20"/>
                <w:lang w:val="ka-GE"/>
              </w:rPr>
              <w:t>.</w:t>
            </w:r>
            <w:r>
              <w:rPr>
                <w:rFonts w:ascii="Sylfaen" w:hAnsi="Sylfaen" w:cs="Sylfaen"/>
                <w:b/>
                <w:sz w:val="20"/>
                <w:szCs w:val="20"/>
              </w:rPr>
              <w:t>e</w:t>
            </w:r>
            <w:r>
              <w:rPr>
                <w:rFonts w:ascii="Sylfaen" w:hAnsi="Sylfaen" w:cs="Sylfaen"/>
                <w:b/>
                <w:sz w:val="20"/>
                <w:szCs w:val="20"/>
                <w:lang w:val="ka-GE"/>
              </w:rPr>
              <w:t xml:space="preserve">) (E) </w:t>
            </w:r>
            <w:r>
              <w:rPr>
                <w:rFonts w:ascii="Sylfaen" w:hAnsi="Sylfaen" w:cs="Sylfaen"/>
                <w:b/>
                <w:sz w:val="20"/>
                <w:szCs w:val="20"/>
              </w:rPr>
              <w:t>sufficient</w:t>
            </w:r>
            <w:r>
              <w:rPr>
                <w:rFonts w:ascii="Sylfaen" w:hAnsi="Sylfaen" w:cs="Sylfaen"/>
                <w:sz w:val="20"/>
                <w:szCs w:val="20"/>
                <w:lang w:val="ka-GE"/>
              </w:rPr>
              <w:t xml:space="preserve"> –51-60 </w:t>
            </w:r>
            <w:r>
              <w:rPr>
                <w:rFonts w:ascii="Sylfaen" w:hAnsi="Sylfaen" w:cs="Sylfaen"/>
                <w:sz w:val="20"/>
                <w:szCs w:val="20"/>
              </w:rPr>
              <w:t>points</w:t>
            </w:r>
            <w:r>
              <w:rPr>
                <w:rFonts w:ascii="Sylfaen" w:hAnsi="Sylfaen" w:cs="Sylfaen"/>
                <w:sz w:val="20"/>
                <w:szCs w:val="20"/>
                <w:lang w:val="ka-GE"/>
              </w:rPr>
              <w:t>.</w:t>
            </w:r>
          </w:p>
          <w:p w:rsidR="00BF1E4C" w:rsidRDefault="00BF1E4C" w:rsidP="00BF1E4C">
            <w:pPr>
              <w:jc w:val="both"/>
              <w:rPr>
                <w:rFonts w:ascii="Sylfaen" w:hAnsi="Sylfaen" w:cs="Sylfaen"/>
                <w:sz w:val="20"/>
                <w:szCs w:val="20"/>
              </w:rPr>
            </w:pPr>
            <w:r>
              <w:rPr>
                <w:rFonts w:ascii="Sylfaen" w:hAnsi="Sylfaen" w:cs="Sylfaen"/>
                <w:b/>
                <w:sz w:val="20"/>
                <w:szCs w:val="20"/>
              </w:rPr>
              <w:t>b</w:t>
            </w:r>
            <w:r>
              <w:rPr>
                <w:rFonts w:ascii="Sylfaen" w:hAnsi="Sylfaen" w:cs="Sylfaen"/>
                <w:b/>
                <w:sz w:val="20"/>
                <w:szCs w:val="20"/>
                <w:lang w:val="ka-GE"/>
              </w:rPr>
              <w:t>)</w:t>
            </w:r>
            <w:r>
              <w:rPr>
                <w:rFonts w:ascii="Sylfaen" w:hAnsi="Sylfaen" w:cs="Sylfaen"/>
                <w:b/>
                <w:sz w:val="20"/>
                <w:szCs w:val="20"/>
              </w:rPr>
              <w:t xml:space="preserve"> two types of negative assessment</w:t>
            </w:r>
          </w:p>
          <w:p w:rsidR="00BF1E4C" w:rsidRDefault="00BF1E4C" w:rsidP="00BF1E4C">
            <w:pPr>
              <w:jc w:val="both"/>
              <w:rPr>
                <w:rFonts w:ascii="Sylfaen" w:hAnsi="Sylfaen" w:cs="Sylfaen"/>
                <w:sz w:val="20"/>
                <w:szCs w:val="20"/>
                <w:lang w:val="ka-GE"/>
              </w:rPr>
            </w:pPr>
            <w:r>
              <w:rPr>
                <w:rFonts w:ascii="Sylfaen" w:hAnsi="Sylfaen" w:cs="Sylfaen"/>
                <w:b/>
                <w:sz w:val="20"/>
                <w:szCs w:val="20"/>
              </w:rPr>
              <w:t>b.a</w:t>
            </w:r>
            <w:r>
              <w:rPr>
                <w:rFonts w:ascii="Sylfaen" w:hAnsi="Sylfaen" w:cs="Sylfaen"/>
                <w:b/>
                <w:sz w:val="20"/>
                <w:szCs w:val="20"/>
                <w:lang w:val="ka-GE"/>
              </w:rPr>
              <w:t xml:space="preserve">) (FX) </w:t>
            </w:r>
            <w:r>
              <w:rPr>
                <w:rFonts w:ascii="Sylfaen" w:hAnsi="Sylfaen" w:cs="Sylfaen"/>
                <w:b/>
                <w:sz w:val="20"/>
                <w:szCs w:val="20"/>
              </w:rPr>
              <w:t>not passed</w:t>
            </w:r>
            <w:r>
              <w:rPr>
                <w:rFonts w:ascii="Sylfaen" w:hAnsi="Sylfaen" w:cs="Sylfaen"/>
                <w:sz w:val="20"/>
                <w:szCs w:val="20"/>
                <w:lang w:val="ka-GE"/>
              </w:rPr>
              <w:t xml:space="preserve"> –41-50 </w:t>
            </w:r>
            <w:r>
              <w:rPr>
                <w:rFonts w:ascii="Sylfaen" w:hAnsi="Sylfaen" w:cs="Sylfaen"/>
                <w:sz w:val="20"/>
                <w:szCs w:val="20"/>
              </w:rPr>
              <w:t>points</w:t>
            </w:r>
            <w:r>
              <w:rPr>
                <w:rFonts w:ascii="Sylfaen" w:hAnsi="Sylfaen" w:cs="Sylfaen"/>
                <w:sz w:val="20"/>
                <w:szCs w:val="20"/>
                <w:lang w:val="ka-GE"/>
              </w:rPr>
              <w:t xml:space="preserve">, a student is in need of more working capacity and he/she is conferred a right to take </w:t>
            </w:r>
            <w:r>
              <w:rPr>
                <w:rFonts w:ascii="Sylfaen" w:hAnsi="Sylfaen" w:cs="Sylfaen"/>
                <w:sz w:val="20"/>
                <w:szCs w:val="20"/>
              </w:rPr>
              <w:t>additional</w:t>
            </w:r>
            <w:r>
              <w:rPr>
                <w:rFonts w:ascii="Sylfaen" w:hAnsi="Sylfaen" w:cs="Sylfaen"/>
                <w:sz w:val="20"/>
                <w:szCs w:val="20"/>
                <w:lang w:val="ka-GE"/>
              </w:rPr>
              <w:t xml:space="preserve"> </w:t>
            </w:r>
            <w:r>
              <w:rPr>
                <w:rFonts w:ascii="Sylfaen" w:hAnsi="Sylfaen" w:cs="Sylfaen"/>
                <w:sz w:val="20"/>
                <w:szCs w:val="20"/>
                <w:lang w:val="ka-GE"/>
              </w:rPr>
              <w:lastRenderedPageBreak/>
              <w:t>exam with the help of independent work;</w:t>
            </w:r>
          </w:p>
          <w:p w:rsidR="00BF1E4C" w:rsidRDefault="00BF1E4C" w:rsidP="00BF1E4C">
            <w:pPr>
              <w:jc w:val="both"/>
              <w:rPr>
                <w:rFonts w:ascii="Sylfaen" w:hAnsi="Sylfaen" w:cs="Sylfaen"/>
                <w:sz w:val="20"/>
                <w:szCs w:val="20"/>
              </w:rPr>
            </w:pPr>
            <w:r>
              <w:rPr>
                <w:rFonts w:ascii="Sylfaen" w:hAnsi="Sylfaen" w:cs="Sylfaen"/>
                <w:b/>
                <w:sz w:val="20"/>
                <w:szCs w:val="20"/>
              </w:rPr>
              <w:t>b.b</w:t>
            </w:r>
            <w:r>
              <w:rPr>
                <w:rFonts w:ascii="Sylfaen" w:hAnsi="Sylfaen" w:cs="Sylfaen"/>
                <w:b/>
                <w:sz w:val="20"/>
                <w:szCs w:val="20"/>
                <w:lang w:val="ka-GE"/>
              </w:rPr>
              <w:t xml:space="preserve">) (F) </w:t>
            </w:r>
            <w:r>
              <w:rPr>
                <w:rFonts w:ascii="Sylfaen" w:hAnsi="Sylfaen" w:cs="Sylfaen"/>
                <w:b/>
                <w:sz w:val="20"/>
                <w:szCs w:val="20"/>
              </w:rPr>
              <w:t>failed</w:t>
            </w:r>
            <w:r>
              <w:rPr>
                <w:rFonts w:ascii="Sylfaen" w:hAnsi="Sylfaen" w:cs="Sylfaen"/>
                <w:sz w:val="20"/>
                <w:szCs w:val="20"/>
                <w:lang w:val="ka-GE"/>
              </w:rPr>
              <w:t xml:space="preserve"> –</w:t>
            </w:r>
            <w:r>
              <w:rPr>
                <w:rFonts w:ascii="Sylfaen" w:hAnsi="Sylfaen" w:cs="Sylfaen"/>
                <w:sz w:val="20"/>
                <w:szCs w:val="20"/>
              </w:rPr>
              <w:t xml:space="preserve"> 0-</w:t>
            </w:r>
            <w:r>
              <w:rPr>
                <w:rFonts w:ascii="Sylfaen" w:hAnsi="Sylfaen" w:cs="Sylfaen"/>
                <w:sz w:val="20"/>
                <w:szCs w:val="20"/>
                <w:lang w:val="ka-GE"/>
              </w:rPr>
              <w:t>40</w:t>
            </w:r>
            <w:r>
              <w:rPr>
                <w:rFonts w:ascii="Sylfaen" w:hAnsi="Sylfaen" w:cs="Sylfaen"/>
                <w:sz w:val="20"/>
                <w:szCs w:val="20"/>
              </w:rPr>
              <w:t xml:space="preserve"> points. The</w:t>
            </w:r>
            <w:r>
              <w:rPr>
                <w:rFonts w:ascii="Sylfaen" w:hAnsi="Sylfaen" w:cs="Sylfaen"/>
                <w:sz w:val="20"/>
                <w:szCs w:val="20"/>
                <w:lang w:val="ka-GE"/>
              </w:rPr>
              <w:t xml:space="preserve"> work provided by a student is not sufficient and he/she must study a subject again</w:t>
            </w:r>
            <w:r>
              <w:rPr>
                <w:rFonts w:ascii="Sylfaen" w:hAnsi="Sylfaen" w:cs="Sylfaen"/>
                <w:sz w:val="20"/>
                <w:szCs w:val="20"/>
              </w:rPr>
              <w:t>.</w:t>
            </w:r>
          </w:p>
          <w:p w:rsidR="00BF1E4C" w:rsidRDefault="00BF1E4C" w:rsidP="00BF1E4C">
            <w:pPr>
              <w:tabs>
                <w:tab w:val="left" w:pos="720"/>
                <w:tab w:val="left" w:pos="2865"/>
                <w:tab w:val="center" w:pos="4961"/>
              </w:tabs>
              <w:jc w:val="both"/>
              <w:rPr>
                <w:rFonts w:ascii="Sylfaen" w:hAnsi="Sylfaen"/>
                <w:b/>
                <w:color w:val="FF0000"/>
                <w:sz w:val="20"/>
                <w:szCs w:val="20"/>
              </w:rPr>
            </w:pPr>
            <w:r>
              <w:rPr>
                <w:rFonts w:ascii="Sylfaen" w:eastAsia="Calibri" w:hAnsi="Sylfaen" w:cs="Sylfaen"/>
                <w:sz w:val="20"/>
                <w:szCs w:val="20"/>
              </w:rPr>
              <w:t>If a student gets the negative assessment of FX</w:t>
            </w:r>
            <w:r>
              <w:rPr>
                <w:rFonts w:ascii="Sylfaen" w:eastAsia="Calibri" w:hAnsi="Sylfaen" w:cs="Sylfaen"/>
                <w:b/>
                <w:sz w:val="20"/>
                <w:szCs w:val="20"/>
                <w:lang w:val="ka-GE"/>
              </w:rPr>
              <w:t xml:space="preserve"> </w:t>
            </w:r>
            <w:r>
              <w:rPr>
                <w:rFonts w:ascii="Sylfaen" w:hAnsi="Sylfaen"/>
                <w:sz w:val="20"/>
                <w:szCs w:val="20"/>
              </w:rPr>
              <w:t xml:space="preserve">he/she shall have the right to take a makeup exam, the date of which shall be set no later than </w:t>
            </w:r>
            <w:r>
              <w:rPr>
                <w:rFonts w:ascii="Sylfaen" w:hAnsi="Sylfaen"/>
                <w:b/>
                <w:sz w:val="20"/>
                <w:szCs w:val="20"/>
              </w:rPr>
              <w:t>5 days after the announcement of final examination results.</w:t>
            </w:r>
            <w:r>
              <w:rPr>
                <w:rFonts w:ascii="Sylfaen" w:hAnsi="Sylfaen"/>
                <w:color w:val="FF0000"/>
                <w:sz w:val="20"/>
                <w:szCs w:val="20"/>
              </w:rPr>
              <w:t xml:space="preserve"> </w:t>
            </w:r>
            <w:r>
              <w:rPr>
                <w:rFonts w:ascii="Sylfaen" w:hAnsi="Sylfaen"/>
                <w:sz w:val="20"/>
                <w:szCs w:val="20"/>
              </w:rPr>
              <w:t xml:space="preserve">(mentioned obligation does not apply to dissertation, MA project/paper, creative/performance works or other kinds of scientific projects/works). </w:t>
            </w:r>
            <w:r>
              <w:rPr>
                <w:rFonts w:ascii="Sylfaen" w:hAnsi="Sylfaen"/>
                <w:b/>
                <w:color w:val="FF0000"/>
                <w:sz w:val="20"/>
                <w:szCs w:val="20"/>
              </w:rPr>
              <w:t xml:space="preserve"> </w:t>
            </w:r>
          </w:p>
          <w:p w:rsidR="00BF1E4C" w:rsidRDefault="00BF1E4C" w:rsidP="00BF1E4C">
            <w:pPr>
              <w:ind w:left="10" w:right="98"/>
              <w:contextualSpacing/>
              <w:jc w:val="both"/>
              <w:rPr>
                <w:rFonts w:ascii="Sylfaen" w:eastAsia="Calibri" w:hAnsi="Sylfaen" w:cs="Sylfaen"/>
                <w:b/>
                <w:sz w:val="20"/>
                <w:szCs w:val="20"/>
              </w:rPr>
            </w:pPr>
          </w:p>
          <w:p w:rsidR="00BF1E4C" w:rsidRDefault="00BF1E4C" w:rsidP="00BF1E4C">
            <w:pPr>
              <w:pStyle w:val="ListParagraph"/>
              <w:numPr>
                <w:ilvl w:val="0"/>
                <w:numId w:val="18"/>
              </w:numPr>
              <w:spacing w:after="0" w:line="240" w:lineRule="auto"/>
              <w:jc w:val="both"/>
              <w:rPr>
                <w:rFonts w:ascii="Sylfaen" w:hAnsi="Sylfaen" w:cs="Sylfaen"/>
                <w:sz w:val="20"/>
                <w:szCs w:val="20"/>
                <w:lang w:val="ka-GE" w:eastAsia="ru-RU"/>
              </w:rPr>
            </w:pPr>
            <w:r>
              <w:rPr>
                <w:rFonts w:ascii="Sylfaen" w:hAnsi="Sylfaen" w:cs="Arial"/>
                <w:b/>
                <w:sz w:val="20"/>
                <w:szCs w:val="20"/>
              </w:rPr>
              <w:t>Minimum range of assessment</w:t>
            </w:r>
            <w:r>
              <w:rPr>
                <w:rFonts w:ascii="Sylfaen" w:hAnsi="Sylfaen" w:cs="Arial"/>
                <w:sz w:val="20"/>
                <w:szCs w:val="20"/>
              </w:rPr>
              <w:t xml:space="preserve"> received by the student on the final exam </w:t>
            </w:r>
            <w:r>
              <w:rPr>
                <w:rFonts w:ascii="Sylfaen" w:hAnsi="Sylfaen" w:cs="Arial"/>
                <w:b/>
                <w:sz w:val="20"/>
                <w:szCs w:val="20"/>
              </w:rPr>
              <w:t>is determined by 15 points</w:t>
            </w:r>
            <w:r>
              <w:rPr>
                <w:rFonts w:ascii="Sylfaen" w:hAnsi="Sylfaen" w:cs="Arial"/>
                <w:sz w:val="20"/>
                <w:szCs w:val="20"/>
              </w:rPr>
              <w:t xml:space="preserve"> </w:t>
            </w:r>
          </w:p>
          <w:p w:rsidR="00BF1E4C" w:rsidRDefault="00BF1E4C" w:rsidP="00BF1E4C">
            <w:pPr>
              <w:pStyle w:val="ListParagraph"/>
              <w:numPr>
                <w:ilvl w:val="0"/>
                <w:numId w:val="18"/>
              </w:numPr>
              <w:spacing w:after="0" w:line="240" w:lineRule="auto"/>
              <w:jc w:val="both"/>
              <w:rPr>
                <w:rFonts w:ascii="Sylfaen" w:hAnsi="Sylfaen" w:cs="Sylfaen"/>
                <w:sz w:val="20"/>
                <w:szCs w:val="20"/>
                <w:lang w:val="ka-GE" w:eastAsia="ru-RU"/>
              </w:rPr>
            </w:pPr>
            <w:r>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BF1E4C" w:rsidRDefault="00BF1E4C" w:rsidP="00BF1E4C">
            <w:pPr>
              <w:pStyle w:val="ListParagraph"/>
              <w:spacing w:after="0" w:line="240" w:lineRule="auto"/>
              <w:jc w:val="both"/>
              <w:rPr>
                <w:rFonts w:ascii="Sylfaen" w:hAnsi="Sylfaen" w:cs="Sylfaen"/>
                <w:sz w:val="20"/>
                <w:szCs w:val="20"/>
                <w:lang w:val="ka-GE" w:eastAsia="ru-RU"/>
              </w:rPr>
            </w:pPr>
          </w:p>
          <w:p w:rsidR="00BF1E4C" w:rsidRDefault="00BF1E4C" w:rsidP="00BF1E4C">
            <w:pPr>
              <w:jc w:val="both"/>
              <w:rPr>
                <w:rFonts w:ascii="Sylfaen" w:hAnsi="Sylfaen" w:cs="Sylfaen"/>
                <w:sz w:val="20"/>
                <w:szCs w:val="20"/>
              </w:rPr>
            </w:pPr>
            <w:r>
              <w:rPr>
                <w:rFonts w:ascii="Sylfaen" w:hAnsi="Sylfaen" w:cs="Sylfaen"/>
                <w:b/>
                <w:i/>
                <w:sz w:val="20"/>
                <w:szCs w:val="20"/>
                <w:u w:val="single"/>
              </w:rPr>
              <w:t>Note:</w:t>
            </w:r>
            <w:r>
              <w:rPr>
                <w:rFonts w:ascii="Sylfaen" w:hAnsi="Sylfaen" w:cs="Sylfaen"/>
                <w:b/>
                <w:i/>
                <w:sz w:val="20"/>
                <w:szCs w:val="20"/>
                <w:lang w:val="ka-GE"/>
              </w:rPr>
              <w:t xml:space="preserve"> </w:t>
            </w:r>
            <w:r>
              <w:rPr>
                <w:rFonts w:ascii="Sylfaen" w:hAnsi="Sylfaen" w:cs="Sylfaen"/>
                <w:sz w:val="20"/>
                <w:szCs w:val="20"/>
              </w:rPr>
              <w:t>mid-term and final (makeup) examinations shall be conducted in formalized forms.</w:t>
            </w:r>
          </w:p>
        </w:tc>
      </w:tr>
      <w:tr w:rsidR="00BF1E4C" w:rsidRPr="003833D4"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BF1E4C" w:rsidRDefault="00BF1E4C" w:rsidP="00BF1E4C">
            <w:pPr>
              <w:widowControl w:val="0"/>
              <w:jc w:val="both"/>
              <w:rPr>
                <w:rFonts w:ascii="Sylfaen" w:hAnsi="Sylfaen"/>
                <w:sz w:val="20"/>
                <w:szCs w:val="20"/>
              </w:rPr>
            </w:pPr>
            <w:r>
              <w:rPr>
                <w:rFonts w:ascii="Sylfaen" w:hAnsi="Sylfaen"/>
                <w:sz w:val="20"/>
                <w:szCs w:val="20"/>
              </w:rPr>
              <w:lastRenderedPageBreak/>
              <w:t>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BF1E4C" w:rsidRDefault="00BF1E4C" w:rsidP="00BF1E4C">
            <w:pPr>
              <w:widowControl w:val="0"/>
              <w:jc w:val="both"/>
              <w:rPr>
                <w:rFonts w:ascii="Sylfaen" w:hAnsi="Sylfaen" w:cs="Sylfaen"/>
                <w:b/>
                <w:sz w:val="20"/>
                <w:szCs w:val="20"/>
              </w:rPr>
            </w:pPr>
            <w:r>
              <w:rPr>
                <w:rFonts w:ascii="Sylfaen" w:hAnsi="Sylfaen" w:cs="Sylfaen"/>
                <w:b/>
                <w:sz w:val="20"/>
                <w:szCs w:val="20"/>
              </w:rPr>
              <w:t>Assessment system at Akaki Tsereteli State University is divided into the following components:</w:t>
            </w:r>
          </w:p>
          <w:p w:rsidR="00BF1E4C" w:rsidRDefault="00BF1E4C" w:rsidP="00BF1E4C">
            <w:pPr>
              <w:widowControl w:val="0"/>
              <w:jc w:val="both"/>
              <w:rPr>
                <w:rFonts w:ascii="Sylfaen" w:hAnsi="Sylfaen" w:cs="Sylfaen"/>
                <w:sz w:val="20"/>
                <w:szCs w:val="20"/>
              </w:rPr>
            </w:pPr>
            <w:r>
              <w:rPr>
                <w:rFonts w:ascii="Sylfaen" w:hAnsi="Sylfaen" w:cs="Sylfaen"/>
                <w:sz w:val="20"/>
                <w:szCs w:val="20"/>
              </w:rPr>
              <w:t>Educational program component assessment (100 points) include mid-term evaluation of 60 points, which on the other hand consists of the following forms of assessment:</w:t>
            </w:r>
          </w:p>
          <w:p w:rsidR="00BF1E4C" w:rsidRDefault="00BF1E4C" w:rsidP="00BF1E4C">
            <w:pPr>
              <w:widowControl w:val="0"/>
              <w:jc w:val="both"/>
              <w:rPr>
                <w:rFonts w:ascii="Sylfaen" w:eastAsia="Calibri" w:hAnsi="Sylfaen" w:cs="Sylfaen"/>
                <w:b/>
                <w:bCs/>
                <w:sz w:val="20"/>
                <w:szCs w:val="20"/>
              </w:rPr>
            </w:pPr>
            <w:r>
              <w:rPr>
                <w:rFonts w:ascii="Sylfaen" w:eastAsia="Calibri" w:hAnsi="Sylfaen" w:cs="Sylfaen"/>
                <w:b/>
                <w:bCs/>
                <w:sz w:val="20"/>
                <w:szCs w:val="20"/>
              </w:rPr>
              <w:t xml:space="preserve">Student activity during academic term </w:t>
            </w:r>
            <w:r>
              <w:rPr>
                <w:rFonts w:ascii="Sylfaen" w:eastAsia="Calibri" w:hAnsi="Sylfaen" w:cs="Sylfaen"/>
                <w:bCs/>
                <w:sz w:val="20"/>
                <w:szCs w:val="20"/>
              </w:rPr>
              <w:t>(</w:t>
            </w:r>
            <w:r>
              <w:rPr>
                <w:rFonts w:ascii="Sylfaen" w:eastAsia="Calibri" w:hAnsi="Sylfaen" w:cs="Sylfaen"/>
                <w:bCs/>
                <w:i/>
                <w:sz w:val="20"/>
                <w:szCs w:val="20"/>
              </w:rPr>
              <w:t xml:space="preserve">includes various components) – </w:t>
            </w:r>
            <w:r>
              <w:rPr>
                <w:rFonts w:ascii="Sylfaen" w:eastAsia="Calibri" w:hAnsi="Sylfaen" w:cs="Sylfaen"/>
                <w:bCs/>
                <w:sz w:val="20"/>
                <w:szCs w:val="20"/>
              </w:rPr>
              <w:t xml:space="preserve">no more than </w:t>
            </w:r>
            <w:r>
              <w:rPr>
                <w:rFonts w:ascii="Sylfaen" w:eastAsia="Calibri" w:hAnsi="Sylfaen" w:cs="Sylfaen"/>
                <w:b/>
                <w:bCs/>
                <w:sz w:val="20"/>
                <w:szCs w:val="20"/>
              </w:rPr>
              <w:t>30 points;</w:t>
            </w:r>
          </w:p>
          <w:p w:rsidR="00BF1E4C" w:rsidRDefault="00BF1E4C" w:rsidP="00BF1E4C">
            <w:pPr>
              <w:widowControl w:val="0"/>
              <w:jc w:val="both"/>
              <w:rPr>
                <w:rFonts w:ascii="Sylfaen" w:eastAsia="Calibri" w:hAnsi="Sylfaen" w:cs="Sylfaen"/>
                <w:bCs/>
                <w:sz w:val="20"/>
                <w:szCs w:val="20"/>
              </w:rPr>
            </w:pPr>
            <w:r>
              <w:rPr>
                <w:rFonts w:ascii="Sylfaen" w:eastAsia="Calibri" w:hAnsi="Sylfaen" w:cs="Sylfaen"/>
                <w:b/>
                <w:bCs/>
                <w:sz w:val="20"/>
                <w:szCs w:val="20"/>
              </w:rPr>
              <w:t>Mid-term examination</w:t>
            </w:r>
            <w:r>
              <w:rPr>
                <w:rFonts w:ascii="Sylfaen" w:eastAsia="Calibri" w:hAnsi="Sylfaen" w:cs="Sylfaen"/>
                <w:bCs/>
                <w:sz w:val="20"/>
                <w:szCs w:val="20"/>
              </w:rPr>
              <w:t xml:space="preserve"> – no less than 30 points;</w:t>
            </w:r>
          </w:p>
          <w:p w:rsidR="00BF1E4C" w:rsidRDefault="00BF1E4C" w:rsidP="00BF1E4C">
            <w:pPr>
              <w:widowControl w:val="0"/>
              <w:jc w:val="both"/>
              <w:rPr>
                <w:rFonts w:ascii="Sylfaen" w:eastAsia="Calibri" w:hAnsi="Sylfaen" w:cs="Sylfaen"/>
                <w:b/>
                <w:bCs/>
                <w:sz w:val="20"/>
                <w:szCs w:val="20"/>
              </w:rPr>
            </w:pPr>
            <w:r>
              <w:rPr>
                <w:rFonts w:ascii="Sylfaen" w:eastAsia="Calibri" w:hAnsi="Sylfaen" w:cs="Sylfaen"/>
                <w:b/>
                <w:bCs/>
                <w:sz w:val="20"/>
                <w:szCs w:val="20"/>
              </w:rPr>
              <w:t xml:space="preserve">Final examination – 40 points. </w:t>
            </w:r>
          </w:p>
          <w:p w:rsidR="00BF1E4C" w:rsidRDefault="00BF1E4C" w:rsidP="00BF1E4C">
            <w:pPr>
              <w:widowControl w:val="0"/>
              <w:jc w:val="both"/>
              <w:rPr>
                <w:rFonts w:ascii="Sylfaen" w:eastAsia="Calibri" w:hAnsi="Sylfaen" w:cs="Sylfaen"/>
                <w:b/>
                <w:bCs/>
                <w:sz w:val="20"/>
                <w:szCs w:val="20"/>
              </w:rPr>
            </w:pPr>
            <w:r>
              <w:rPr>
                <w:rFonts w:ascii="Sylfaen" w:eastAsia="Calibri" w:hAnsi="Sylfaen" w:cs="Sylfaen"/>
                <w:bCs/>
                <w:sz w:val="20"/>
                <w:szCs w:val="20"/>
              </w:rPr>
              <w:t xml:space="preserve">The student is awarded with the right to take final examination only in case if the sum of his/her midterm evaluation represents </w:t>
            </w:r>
            <w:r>
              <w:rPr>
                <w:rFonts w:ascii="Sylfaen" w:eastAsia="Calibri" w:hAnsi="Sylfaen" w:cs="Sylfaen"/>
                <w:b/>
                <w:bCs/>
                <w:sz w:val="20"/>
                <w:szCs w:val="20"/>
              </w:rPr>
              <w:t>at least 18 points.</w:t>
            </w:r>
          </w:p>
          <w:p w:rsidR="00BF1E4C" w:rsidRDefault="00BF1E4C" w:rsidP="00BF1E4C">
            <w:pPr>
              <w:jc w:val="both"/>
              <w:rPr>
                <w:rFonts w:ascii="Sylfaen" w:hAnsi="Sylfaen" w:cs="Sylfaen"/>
                <w:sz w:val="20"/>
                <w:szCs w:val="20"/>
                <w:lang w:val="ka-GE"/>
              </w:rPr>
            </w:pPr>
            <w:r>
              <w:rPr>
                <w:rFonts w:ascii="Sylfaen" w:hAnsi="Sylfaen" w:cs="Sylfaen"/>
                <w:b/>
                <w:sz w:val="20"/>
                <w:szCs w:val="20"/>
              </w:rPr>
              <w:lastRenderedPageBreak/>
              <w:t>Assessment system foresees:</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 xml:space="preserve">) </w:t>
            </w:r>
            <w:r>
              <w:rPr>
                <w:rFonts w:ascii="Sylfaen" w:hAnsi="Sylfaen" w:cs="Sylfaen"/>
                <w:b/>
                <w:sz w:val="20"/>
                <w:szCs w:val="20"/>
              </w:rPr>
              <w:t>five types of positive assessment:</w:t>
            </w:r>
          </w:p>
          <w:p w:rsidR="00BF1E4C" w:rsidRDefault="00BF1E4C" w:rsidP="00BF1E4C">
            <w:pPr>
              <w:jc w:val="both"/>
              <w:rPr>
                <w:rFonts w:ascii="Sylfaen" w:hAnsi="Sylfaen" w:cs="Sylfaen"/>
                <w:sz w:val="20"/>
                <w:szCs w:val="20"/>
                <w:lang w:val="ka-GE"/>
              </w:rPr>
            </w:pPr>
            <w:r>
              <w:rPr>
                <w:rFonts w:ascii="Sylfaen" w:hAnsi="Sylfaen" w:cs="Sylfaen"/>
                <w:sz w:val="20"/>
                <w:szCs w:val="20"/>
              </w:rPr>
              <w:t>a.a</w:t>
            </w:r>
            <w:r>
              <w:rPr>
                <w:rFonts w:ascii="Sylfaen" w:hAnsi="Sylfaen" w:cs="Sylfaen"/>
                <w:sz w:val="20"/>
                <w:szCs w:val="20"/>
                <w:lang w:val="ka-GE"/>
              </w:rPr>
              <w:t xml:space="preserve">) </w:t>
            </w:r>
            <w:r>
              <w:rPr>
                <w:rFonts w:ascii="Sylfaen" w:hAnsi="Sylfaen" w:cs="Sylfaen"/>
                <w:b/>
                <w:sz w:val="20"/>
                <w:szCs w:val="20"/>
                <w:lang w:val="ka-GE"/>
              </w:rPr>
              <w:t xml:space="preserve">(A) </w:t>
            </w:r>
            <w:r>
              <w:rPr>
                <w:rFonts w:ascii="Sylfaen" w:hAnsi="Sylfaen" w:cs="Sylfaen"/>
                <w:b/>
                <w:sz w:val="20"/>
                <w:szCs w:val="20"/>
              </w:rPr>
              <w:t>excellent</w:t>
            </w:r>
            <w:r>
              <w:rPr>
                <w:rFonts w:ascii="Sylfaen" w:hAnsi="Sylfaen" w:cs="Sylfaen"/>
                <w:sz w:val="20"/>
                <w:szCs w:val="20"/>
                <w:lang w:val="ka-GE"/>
              </w:rPr>
              <w:t xml:space="preserve"> – </w:t>
            </w:r>
            <w:r>
              <w:rPr>
                <w:rFonts w:ascii="Sylfaen" w:hAnsi="Sylfaen" w:cs="Sylfaen"/>
                <w:sz w:val="20"/>
                <w:szCs w:val="20"/>
              </w:rPr>
              <w:t>91 – 100 points</w:t>
            </w:r>
            <w:r>
              <w:rPr>
                <w:rFonts w:ascii="Sylfaen" w:hAnsi="Sylfaen" w:cs="Sylfaen"/>
                <w:sz w:val="20"/>
                <w:szCs w:val="20"/>
                <w:lang w:val="ka-GE"/>
              </w:rPr>
              <w:t>;</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b</w:t>
            </w:r>
            <w:r>
              <w:rPr>
                <w:rFonts w:ascii="Sylfaen" w:hAnsi="Sylfaen" w:cs="Sylfaen"/>
                <w:sz w:val="20"/>
                <w:szCs w:val="20"/>
                <w:lang w:val="ka-GE"/>
              </w:rPr>
              <w:t>) (</w:t>
            </w:r>
            <w:r>
              <w:rPr>
                <w:rFonts w:ascii="Sylfaen" w:hAnsi="Sylfaen" w:cs="Sylfaen"/>
                <w:b/>
                <w:sz w:val="20"/>
                <w:szCs w:val="20"/>
                <w:lang w:val="ka-GE"/>
              </w:rPr>
              <w:t>B)</w:t>
            </w:r>
            <w:r>
              <w:rPr>
                <w:rFonts w:ascii="Sylfaen" w:hAnsi="Sylfaen" w:cs="Sylfaen"/>
                <w:b/>
                <w:sz w:val="20"/>
                <w:szCs w:val="20"/>
              </w:rPr>
              <w:t xml:space="preserve"> very good</w:t>
            </w:r>
            <w:r>
              <w:rPr>
                <w:rFonts w:ascii="Sylfaen" w:hAnsi="Sylfaen" w:cs="Sylfaen"/>
                <w:sz w:val="20"/>
                <w:szCs w:val="20"/>
                <w:lang w:val="ka-GE"/>
              </w:rPr>
              <w:t xml:space="preserve"> –</w:t>
            </w:r>
            <w:r>
              <w:rPr>
                <w:rFonts w:ascii="Sylfaen" w:hAnsi="Sylfaen" w:cs="Sylfaen"/>
                <w:sz w:val="20"/>
                <w:szCs w:val="20"/>
              </w:rPr>
              <w:t xml:space="preserve"> 81 – 90 points</w:t>
            </w:r>
            <w:r>
              <w:rPr>
                <w:rFonts w:ascii="Sylfaen" w:hAnsi="Sylfaen" w:cs="Sylfaen"/>
                <w:sz w:val="20"/>
                <w:szCs w:val="20"/>
                <w:lang w:val="ka-GE"/>
              </w:rPr>
              <w:t xml:space="preserve">; </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c</w:t>
            </w:r>
            <w:r>
              <w:rPr>
                <w:rFonts w:ascii="Sylfaen" w:hAnsi="Sylfaen" w:cs="Sylfaen"/>
                <w:sz w:val="20"/>
                <w:szCs w:val="20"/>
                <w:lang w:val="ka-GE"/>
              </w:rPr>
              <w:t>) (</w:t>
            </w:r>
            <w:r>
              <w:rPr>
                <w:rFonts w:ascii="Sylfaen" w:hAnsi="Sylfaen" w:cs="Sylfaen"/>
                <w:b/>
                <w:sz w:val="20"/>
                <w:szCs w:val="20"/>
                <w:lang w:val="ka-GE"/>
              </w:rPr>
              <w:t xml:space="preserve">C) </w:t>
            </w:r>
            <w:r>
              <w:rPr>
                <w:rFonts w:ascii="Sylfaen" w:hAnsi="Sylfaen" w:cs="Sylfaen"/>
                <w:b/>
                <w:sz w:val="20"/>
                <w:szCs w:val="20"/>
              </w:rPr>
              <w:t>good</w:t>
            </w:r>
            <w:r>
              <w:rPr>
                <w:rFonts w:ascii="Sylfaen" w:hAnsi="Sylfaen" w:cs="Sylfaen"/>
                <w:b/>
                <w:sz w:val="20"/>
                <w:szCs w:val="20"/>
                <w:lang w:val="ka-GE"/>
              </w:rPr>
              <w:t xml:space="preserve"> –  </w:t>
            </w:r>
            <w:r>
              <w:rPr>
                <w:rFonts w:ascii="Sylfaen" w:hAnsi="Sylfaen" w:cs="Sylfaen"/>
                <w:sz w:val="20"/>
                <w:szCs w:val="20"/>
                <w:lang w:val="ka-GE"/>
              </w:rPr>
              <w:t>71-80</w:t>
            </w:r>
            <w:r>
              <w:rPr>
                <w:rFonts w:ascii="Sylfaen" w:hAnsi="Sylfaen" w:cs="Sylfaen"/>
                <w:sz w:val="20"/>
                <w:szCs w:val="20"/>
              </w:rPr>
              <w:t xml:space="preserve"> points</w:t>
            </w:r>
            <w:r>
              <w:rPr>
                <w:rFonts w:ascii="Sylfaen" w:hAnsi="Sylfaen" w:cs="Sylfaen"/>
                <w:sz w:val="20"/>
                <w:szCs w:val="20"/>
                <w:lang w:val="ka-GE"/>
              </w:rPr>
              <w:t>;</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d</w:t>
            </w:r>
            <w:r>
              <w:rPr>
                <w:rFonts w:ascii="Sylfaen" w:hAnsi="Sylfaen" w:cs="Sylfaen"/>
                <w:sz w:val="20"/>
                <w:szCs w:val="20"/>
                <w:lang w:val="ka-GE"/>
              </w:rPr>
              <w:t xml:space="preserve">) </w:t>
            </w:r>
            <w:r>
              <w:rPr>
                <w:rFonts w:ascii="Sylfaen" w:hAnsi="Sylfaen" w:cs="Sylfaen"/>
                <w:b/>
                <w:sz w:val="20"/>
                <w:szCs w:val="20"/>
                <w:lang w:val="ka-GE"/>
              </w:rPr>
              <w:t xml:space="preserve">(D) </w:t>
            </w:r>
            <w:r>
              <w:rPr>
                <w:rFonts w:ascii="Sylfaen" w:hAnsi="Sylfaen" w:cs="Sylfaen"/>
                <w:b/>
                <w:sz w:val="20"/>
                <w:szCs w:val="20"/>
              </w:rPr>
              <w:t>satisfactory</w:t>
            </w:r>
            <w:r>
              <w:rPr>
                <w:rFonts w:ascii="Sylfaen" w:hAnsi="Sylfaen" w:cs="Sylfaen"/>
                <w:sz w:val="20"/>
                <w:szCs w:val="20"/>
                <w:lang w:val="ka-GE"/>
              </w:rPr>
              <w:t xml:space="preserve"> –61-70 </w:t>
            </w:r>
            <w:r>
              <w:rPr>
                <w:rFonts w:ascii="Sylfaen" w:hAnsi="Sylfaen" w:cs="Sylfaen"/>
                <w:sz w:val="20"/>
                <w:szCs w:val="20"/>
              </w:rPr>
              <w:t>points;</w:t>
            </w:r>
            <w:r>
              <w:rPr>
                <w:rFonts w:ascii="Sylfaen" w:hAnsi="Sylfaen" w:cs="Sylfaen"/>
                <w:sz w:val="20"/>
                <w:szCs w:val="20"/>
                <w:lang w:val="ka-GE"/>
              </w:rPr>
              <w:t xml:space="preserve"> </w:t>
            </w:r>
          </w:p>
          <w:p w:rsidR="00BF1E4C" w:rsidRDefault="00BF1E4C" w:rsidP="00BF1E4C">
            <w:pPr>
              <w:jc w:val="both"/>
              <w:rPr>
                <w:rFonts w:ascii="Sylfaen" w:hAnsi="Sylfaen" w:cs="Sylfaen"/>
                <w:sz w:val="20"/>
                <w:szCs w:val="20"/>
                <w:lang w:val="ka-GE"/>
              </w:rPr>
            </w:pPr>
            <w:r>
              <w:rPr>
                <w:rFonts w:ascii="Sylfaen" w:hAnsi="Sylfaen" w:cs="Sylfaen"/>
                <w:b/>
                <w:sz w:val="20"/>
                <w:szCs w:val="20"/>
              </w:rPr>
              <w:t>a</w:t>
            </w:r>
            <w:r>
              <w:rPr>
                <w:rFonts w:ascii="Sylfaen" w:hAnsi="Sylfaen" w:cs="Sylfaen"/>
                <w:b/>
                <w:sz w:val="20"/>
                <w:szCs w:val="20"/>
                <w:lang w:val="ka-GE"/>
              </w:rPr>
              <w:t>.</w:t>
            </w:r>
            <w:r>
              <w:rPr>
                <w:rFonts w:ascii="Sylfaen" w:hAnsi="Sylfaen" w:cs="Sylfaen"/>
                <w:b/>
                <w:sz w:val="20"/>
                <w:szCs w:val="20"/>
              </w:rPr>
              <w:t>e</w:t>
            </w:r>
            <w:r>
              <w:rPr>
                <w:rFonts w:ascii="Sylfaen" w:hAnsi="Sylfaen" w:cs="Sylfaen"/>
                <w:b/>
                <w:sz w:val="20"/>
                <w:szCs w:val="20"/>
                <w:lang w:val="ka-GE"/>
              </w:rPr>
              <w:t xml:space="preserve">) (E) </w:t>
            </w:r>
            <w:r>
              <w:rPr>
                <w:rFonts w:ascii="Sylfaen" w:hAnsi="Sylfaen" w:cs="Sylfaen"/>
                <w:b/>
                <w:sz w:val="20"/>
                <w:szCs w:val="20"/>
              </w:rPr>
              <w:t>sufficient</w:t>
            </w:r>
            <w:r>
              <w:rPr>
                <w:rFonts w:ascii="Sylfaen" w:hAnsi="Sylfaen" w:cs="Sylfaen"/>
                <w:sz w:val="20"/>
                <w:szCs w:val="20"/>
                <w:lang w:val="ka-GE"/>
              </w:rPr>
              <w:t xml:space="preserve"> –51-60 </w:t>
            </w:r>
            <w:r>
              <w:rPr>
                <w:rFonts w:ascii="Sylfaen" w:hAnsi="Sylfaen" w:cs="Sylfaen"/>
                <w:sz w:val="20"/>
                <w:szCs w:val="20"/>
              </w:rPr>
              <w:t>points</w:t>
            </w:r>
            <w:r>
              <w:rPr>
                <w:rFonts w:ascii="Sylfaen" w:hAnsi="Sylfaen" w:cs="Sylfaen"/>
                <w:sz w:val="20"/>
                <w:szCs w:val="20"/>
                <w:lang w:val="ka-GE"/>
              </w:rPr>
              <w:t>.</w:t>
            </w:r>
          </w:p>
          <w:p w:rsidR="00BF1E4C" w:rsidRDefault="00BF1E4C" w:rsidP="00BF1E4C">
            <w:pPr>
              <w:jc w:val="both"/>
              <w:rPr>
                <w:rFonts w:ascii="Sylfaen" w:hAnsi="Sylfaen" w:cs="Sylfaen"/>
                <w:sz w:val="20"/>
                <w:szCs w:val="20"/>
              </w:rPr>
            </w:pPr>
            <w:r>
              <w:rPr>
                <w:rFonts w:ascii="Sylfaen" w:hAnsi="Sylfaen" w:cs="Sylfaen"/>
                <w:b/>
                <w:sz w:val="20"/>
                <w:szCs w:val="20"/>
              </w:rPr>
              <w:t>b</w:t>
            </w:r>
            <w:r>
              <w:rPr>
                <w:rFonts w:ascii="Sylfaen" w:hAnsi="Sylfaen" w:cs="Sylfaen"/>
                <w:b/>
                <w:sz w:val="20"/>
                <w:szCs w:val="20"/>
                <w:lang w:val="ka-GE"/>
              </w:rPr>
              <w:t>)</w:t>
            </w:r>
            <w:r>
              <w:rPr>
                <w:rFonts w:ascii="Sylfaen" w:hAnsi="Sylfaen" w:cs="Sylfaen"/>
                <w:b/>
                <w:sz w:val="20"/>
                <w:szCs w:val="20"/>
              </w:rPr>
              <w:t xml:space="preserve"> two types of negative assessment</w:t>
            </w:r>
          </w:p>
          <w:p w:rsidR="00BF1E4C" w:rsidRDefault="00BF1E4C" w:rsidP="00BF1E4C">
            <w:pPr>
              <w:jc w:val="both"/>
              <w:rPr>
                <w:rFonts w:ascii="Sylfaen" w:hAnsi="Sylfaen" w:cs="Sylfaen"/>
                <w:sz w:val="20"/>
                <w:szCs w:val="20"/>
                <w:lang w:val="ka-GE"/>
              </w:rPr>
            </w:pPr>
            <w:r>
              <w:rPr>
                <w:rFonts w:ascii="Sylfaen" w:hAnsi="Sylfaen" w:cs="Sylfaen"/>
                <w:b/>
                <w:sz w:val="20"/>
                <w:szCs w:val="20"/>
              </w:rPr>
              <w:t>b.a</w:t>
            </w:r>
            <w:r>
              <w:rPr>
                <w:rFonts w:ascii="Sylfaen" w:hAnsi="Sylfaen" w:cs="Sylfaen"/>
                <w:b/>
                <w:sz w:val="20"/>
                <w:szCs w:val="20"/>
                <w:lang w:val="ka-GE"/>
              </w:rPr>
              <w:t xml:space="preserve">) (FX) </w:t>
            </w:r>
            <w:r>
              <w:rPr>
                <w:rFonts w:ascii="Sylfaen" w:hAnsi="Sylfaen" w:cs="Sylfaen"/>
                <w:b/>
                <w:sz w:val="20"/>
                <w:szCs w:val="20"/>
              </w:rPr>
              <w:t>not passed</w:t>
            </w:r>
            <w:r>
              <w:rPr>
                <w:rFonts w:ascii="Sylfaen" w:hAnsi="Sylfaen" w:cs="Sylfaen"/>
                <w:sz w:val="20"/>
                <w:szCs w:val="20"/>
                <w:lang w:val="ka-GE"/>
              </w:rPr>
              <w:t xml:space="preserve"> –41-50 </w:t>
            </w:r>
            <w:r>
              <w:rPr>
                <w:rFonts w:ascii="Sylfaen" w:hAnsi="Sylfaen" w:cs="Sylfaen"/>
                <w:sz w:val="20"/>
                <w:szCs w:val="20"/>
              </w:rPr>
              <w:t>points</w:t>
            </w:r>
            <w:r>
              <w:rPr>
                <w:rFonts w:ascii="Sylfaen" w:hAnsi="Sylfaen" w:cs="Sylfaen"/>
                <w:sz w:val="20"/>
                <w:szCs w:val="20"/>
                <w:lang w:val="ka-GE"/>
              </w:rPr>
              <w:t xml:space="preserve">, a student is in need of more working capacity and he/she is conferred a right to take </w:t>
            </w:r>
            <w:r>
              <w:rPr>
                <w:rFonts w:ascii="Sylfaen" w:hAnsi="Sylfaen" w:cs="Sylfaen"/>
                <w:sz w:val="20"/>
                <w:szCs w:val="20"/>
              </w:rPr>
              <w:t>additional</w:t>
            </w:r>
            <w:r>
              <w:rPr>
                <w:rFonts w:ascii="Sylfaen" w:hAnsi="Sylfaen" w:cs="Sylfaen"/>
                <w:sz w:val="20"/>
                <w:szCs w:val="20"/>
                <w:lang w:val="ka-GE"/>
              </w:rPr>
              <w:t xml:space="preserve"> exam with the help of independent work;</w:t>
            </w:r>
          </w:p>
          <w:p w:rsidR="00BF1E4C" w:rsidRDefault="00BF1E4C" w:rsidP="00BF1E4C">
            <w:pPr>
              <w:jc w:val="both"/>
              <w:rPr>
                <w:rFonts w:ascii="Sylfaen" w:hAnsi="Sylfaen" w:cs="Sylfaen"/>
                <w:sz w:val="20"/>
                <w:szCs w:val="20"/>
              </w:rPr>
            </w:pPr>
            <w:r>
              <w:rPr>
                <w:rFonts w:ascii="Sylfaen" w:hAnsi="Sylfaen" w:cs="Sylfaen"/>
                <w:b/>
                <w:sz w:val="20"/>
                <w:szCs w:val="20"/>
              </w:rPr>
              <w:t>b.b</w:t>
            </w:r>
            <w:r>
              <w:rPr>
                <w:rFonts w:ascii="Sylfaen" w:hAnsi="Sylfaen" w:cs="Sylfaen"/>
                <w:b/>
                <w:sz w:val="20"/>
                <w:szCs w:val="20"/>
                <w:lang w:val="ka-GE"/>
              </w:rPr>
              <w:t xml:space="preserve">) (F) </w:t>
            </w:r>
            <w:r>
              <w:rPr>
                <w:rFonts w:ascii="Sylfaen" w:hAnsi="Sylfaen" w:cs="Sylfaen"/>
                <w:b/>
                <w:sz w:val="20"/>
                <w:szCs w:val="20"/>
              </w:rPr>
              <w:t>failed</w:t>
            </w:r>
            <w:r>
              <w:rPr>
                <w:rFonts w:ascii="Sylfaen" w:hAnsi="Sylfaen" w:cs="Sylfaen"/>
                <w:sz w:val="20"/>
                <w:szCs w:val="20"/>
                <w:lang w:val="ka-GE"/>
              </w:rPr>
              <w:t xml:space="preserve"> –</w:t>
            </w:r>
            <w:r>
              <w:rPr>
                <w:rFonts w:ascii="Sylfaen" w:hAnsi="Sylfaen" w:cs="Sylfaen"/>
                <w:sz w:val="20"/>
                <w:szCs w:val="20"/>
              </w:rPr>
              <w:t xml:space="preserve"> 0-</w:t>
            </w:r>
            <w:r>
              <w:rPr>
                <w:rFonts w:ascii="Sylfaen" w:hAnsi="Sylfaen" w:cs="Sylfaen"/>
                <w:sz w:val="20"/>
                <w:szCs w:val="20"/>
                <w:lang w:val="ka-GE"/>
              </w:rPr>
              <w:t>40</w:t>
            </w:r>
            <w:r>
              <w:rPr>
                <w:rFonts w:ascii="Sylfaen" w:hAnsi="Sylfaen" w:cs="Sylfaen"/>
                <w:sz w:val="20"/>
                <w:szCs w:val="20"/>
              </w:rPr>
              <w:t xml:space="preserve"> points. The</w:t>
            </w:r>
            <w:r>
              <w:rPr>
                <w:rFonts w:ascii="Sylfaen" w:hAnsi="Sylfaen" w:cs="Sylfaen"/>
                <w:sz w:val="20"/>
                <w:szCs w:val="20"/>
                <w:lang w:val="ka-GE"/>
              </w:rPr>
              <w:t xml:space="preserve"> work provided by a student is not sufficient and he/she must study a subject again</w:t>
            </w:r>
            <w:r>
              <w:rPr>
                <w:rFonts w:ascii="Sylfaen" w:hAnsi="Sylfaen" w:cs="Sylfaen"/>
                <w:sz w:val="20"/>
                <w:szCs w:val="20"/>
              </w:rPr>
              <w:t>.</w:t>
            </w:r>
          </w:p>
          <w:p w:rsidR="00BF1E4C" w:rsidRDefault="00BF1E4C" w:rsidP="00BF1E4C">
            <w:pPr>
              <w:tabs>
                <w:tab w:val="left" w:pos="720"/>
                <w:tab w:val="left" w:pos="2865"/>
                <w:tab w:val="center" w:pos="4961"/>
              </w:tabs>
              <w:jc w:val="both"/>
              <w:rPr>
                <w:rFonts w:ascii="Sylfaen" w:hAnsi="Sylfaen"/>
                <w:b/>
                <w:color w:val="FF0000"/>
                <w:sz w:val="20"/>
                <w:szCs w:val="20"/>
              </w:rPr>
            </w:pPr>
            <w:r>
              <w:rPr>
                <w:rFonts w:ascii="Sylfaen" w:eastAsia="Calibri" w:hAnsi="Sylfaen" w:cs="Sylfaen"/>
                <w:sz w:val="20"/>
                <w:szCs w:val="20"/>
              </w:rPr>
              <w:t>If a student gets the negative assessment of FX</w:t>
            </w:r>
            <w:r>
              <w:rPr>
                <w:rFonts w:ascii="Sylfaen" w:eastAsia="Calibri" w:hAnsi="Sylfaen" w:cs="Sylfaen"/>
                <w:b/>
                <w:sz w:val="20"/>
                <w:szCs w:val="20"/>
                <w:lang w:val="ka-GE"/>
              </w:rPr>
              <w:t xml:space="preserve"> </w:t>
            </w:r>
            <w:r>
              <w:rPr>
                <w:rFonts w:ascii="Sylfaen" w:hAnsi="Sylfaen"/>
                <w:sz w:val="20"/>
                <w:szCs w:val="20"/>
              </w:rPr>
              <w:t xml:space="preserve">he/she shall have the right to take a makeup exam, the date of which shall be set no later than </w:t>
            </w:r>
            <w:r>
              <w:rPr>
                <w:rFonts w:ascii="Sylfaen" w:hAnsi="Sylfaen"/>
                <w:b/>
                <w:sz w:val="20"/>
                <w:szCs w:val="20"/>
              </w:rPr>
              <w:t>5 days after the announcement of final examination results.</w:t>
            </w:r>
            <w:r>
              <w:rPr>
                <w:rFonts w:ascii="Sylfaen" w:hAnsi="Sylfaen"/>
                <w:color w:val="FF0000"/>
                <w:sz w:val="20"/>
                <w:szCs w:val="20"/>
              </w:rPr>
              <w:t xml:space="preserve"> </w:t>
            </w:r>
            <w:r>
              <w:rPr>
                <w:rFonts w:ascii="Sylfaen" w:hAnsi="Sylfaen"/>
                <w:sz w:val="20"/>
                <w:szCs w:val="20"/>
              </w:rPr>
              <w:t xml:space="preserve">(mentioned obligation does not apply to dissertation, MA project/paper, creative/performance works or other kinds of scientific projects/works). </w:t>
            </w:r>
            <w:r>
              <w:rPr>
                <w:rFonts w:ascii="Sylfaen" w:hAnsi="Sylfaen"/>
                <w:b/>
                <w:color w:val="FF0000"/>
                <w:sz w:val="20"/>
                <w:szCs w:val="20"/>
              </w:rPr>
              <w:t xml:space="preserve"> </w:t>
            </w:r>
          </w:p>
          <w:p w:rsidR="00BF1E4C" w:rsidRDefault="00BF1E4C" w:rsidP="00BF1E4C">
            <w:pPr>
              <w:ind w:left="10" w:right="98"/>
              <w:contextualSpacing/>
              <w:jc w:val="both"/>
              <w:rPr>
                <w:rFonts w:ascii="Sylfaen" w:eastAsia="Calibri" w:hAnsi="Sylfaen" w:cs="Sylfaen"/>
                <w:b/>
                <w:sz w:val="20"/>
                <w:szCs w:val="20"/>
              </w:rPr>
            </w:pPr>
          </w:p>
          <w:p w:rsidR="00BF1E4C" w:rsidRDefault="00BF1E4C" w:rsidP="00BF1E4C">
            <w:pPr>
              <w:pStyle w:val="ListParagraph"/>
              <w:numPr>
                <w:ilvl w:val="0"/>
                <w:numId w:val="18"/>
              </w:numPr>
              <w:spacing w:after="0" w:line="240" w:lineRule="auto"/>
              <w:jc w:val="both"/>
              <w:rPr>
                <w:rFonts w:ascii="Sylfaen" w:hAnsi="Sylfaen" w:cs="Sylfaen"/>
                <w:sz w:val="20"/>
                <w:szCs w:val="20"/>
                <w:lang w:val="ka-GE" w:eastAsia="ru-RU"/>
              </w:rPr>
            </w:pPr>
            <w:r>
              <w:rPr>
                <w:rFonts w:ascii="Sylfaen" w:hAnsi="Sylfaen" w:cs="Arial"/>
                <w:b/>
                <w:sz w:val="20"/>
                <w:szCs w:val="20"/>
              </w:rPr>
              <w:t>Minimum range of assessment</w:t>
            </w:r>
            <w:r>
              <w:rPr>
                <w:rFonts w:ascii="Sylfaen" w:hAnsi="Sylfaen" w:cs="Arial"/>
                <w:sz w:val="20"/>
                <w:szCs w:val="20"/>
              </w:rPr>
              <w:t xml:space="preserve"> received by the student on the final exam </w:t>
            </w:r>
            <w:r>
              <w:rPr>
                <w:rFonts w:ascii="Sylfaen" w:hAnsi="Sylfaen" w:cs="Arial"/>
                <w:b/>
                <w:sz w:val="20"/>
                <w:szCs w:val="20"/>
              </w:rPr>
              <w:t>is determined by 15 points</w:t>
            </w:r>
            <w:r>
              <w:rPr>
                <w:rFonts w:ascii="Sylfaen" w:hAnsi="Sylfaen" w:cs="Arial"/>
                <w:sz w:val="20"/>
                <w:szCs w:val="20"/>
              </w:rPr>
              <w:t xml:space="preserve"> </w:t>
            </w:r>
          </w:p>
          <w:p w:rsidR="00BF1E4C" w:rsidRDefault="00BF1E4C" w:rsidP="00BF1E4C">
            <w:pPr>
              <w:pStyle w:val="ListParagraph"/>
              <w:numPr>
                <w:ilvl w:val="0"/>
                <w:numId w:val="18"/>
              </w:numPr>
              <w:spacing w:after="0" w:line="240" w:lineRule="auto"/>
              <w:jc w:val="both"/>
              <w:rPr>
                <w:rFonts w:ascii="Sylfaen" w:hAnsi="Sylfaen" w:cs="Sylfaen"/>
                <w:sz w:val="20"/>
                <w:szCs w:val="20"/>
                <w:lang w:val="ka-GE" w:eastAsia="ru-RU"/>
              </w:rPr>
            </w:pPr>
            <w:r>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BF1E4C" w:rsidRDefault="00BF1E4C" w:rsidP="00BF1E4C">
            <w:pPr>
              <w:pStyle w:val="ListParagraph"/>
              <w:spacing w:after="0" w:line="240" w:lineRule="auto"/>
              <w:jc w:val="both"/>
              <w:rPr>
                <w:rFonts w:ascii="Sylfaen" w:hAnsi="Sylfaen" w:cs="Sylfaen"/>
                <w:sz w:val="20"/>
                <w:szCs w:val="20"/>
                <w:lang w:val="ka-GE" w:eastAsia="ru-RU"/>
              </w:rPr>
            </w:pPr>
          </w:p>
          <w:p w:rsidR="00BF1E4C" w:rsidRDefault="00BF1E4C" w:rsidP="00BF1E4C">
            <w:pPr>
              <w:jc w:val="both"/>
              <w:rPr>
                <w:rFonts w:ascii="Sylfaen" w:hAnsi="Sylfaen" w:cs="Sylfaen"/>
                <w:sz w:val="20"/>
                <w:szCs w:val="20"/>
              </w:rPr>
            </w:pPr>
            <w:r>
              <w:rPr>
                <w:rFonts w:ascii="Sylfaen" w:hAnsi="Sylfaen" w:cs="Sylfaen"/>
                <w:b/>
                <w:i/>
                <w:sz w:val="20"/>
                <w:szCs w:val="20"/>
                <w:u w:val="single"/>
              </w:rPr>
              <w:t>Note:</w:t>
            </w:r>
            <w:r>
              <w:rPr>
                <w:rFonts w:ascii="Sylfaen" w:hAnsi="Sylfaen" w:cs="Sylfaen"/>
                <w:b/>
                <w:i/>
                <w:sz w:val="20"/>
                <w:szCs w:val="20"/>
                <w:lang w:val="ka-GE"/>
              </w:rPr>
              <w:t xml:space="preserve"> </w:t>
            </w:r>
            <w:r>
              <w:rPr>
                <w:rFonts w:ascii="Sylfaen" w:hAnsi="Sylfaen" w:cs="Sylfaen"/>
                <w:sz w:val="20"/>
                <w:szCs w:val="20"/>
              </w:rPr>
              <w:t>mid-term and final (makeup) examinations shall be conducted in formalized forms.</w:t>
            </w:r>
          </w:p>
        </w:tc>
      </w:tr>
      <w:tr w:rsidR="00BF1E4C" w:rsidRPr="003833D4" w:rsidTr="009D7832">
        <w:tc>
          <w:tcPr>
            <w:tcW w:w="11307" w:type="dxa"/>
            <w:gridSpan w:val="4"/>
            <w:tcBorders>
              <w:top w:val="single" w:sz="18" w:space="0" w:color="auto"/>
              <w:left w:val="single" w:sz="18" w:space="0" w:color="auto"/>
              <w:bottom w:val="single" w:sz="18" w:space="0" w:color="auto"/>
              <w:right w:val="single" w:sz="18" w:space="0" w:color="auto"/>
            </w:tcBorders>
          </w:tcPr>
          <w:p w:rsidR="00BF1E4C" w:rsidRDefault="00BF1E4C" w:rsidP="00BF1E4C">
            <w:pPr>
              <w:widowControl w:val="0"/>
              <w:jc w:val="both"/>
              <w:rPr>
                <w:rFonts w:ascii="Sylfaen" w:hAnsi="Sylfaen"/>
                <w:sz w:val="20"/>
                <w:szCs w:val="20"/>
              </w:rPr>
            </w:pPr>
            <w:r>
              <w:rPr>
                <w:rFonts w:ascii="Sylfaen" w:hAnsi="Sylfaen"/>
                <w:sz w:val="20"/>
                <w:szCs w:val="20"/>
              </w:rPr>
              <w:lastRenderedPageBreak/>
              <w:t xml:space="preserve">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w:t>
            </w:r>
            <w:r>
              <w:rPr>
                <w:rFonts w:ascii="Sylfaen" w:hAnsi="Sylfaen"/>
                <w:sz w:val="20"/>
                <w:szCs w:val="20"/>
              </w:rPr>
              <w:lastRenderedPageBreak/>
              <w:t>syllabus, which is confirmed with one of the positive assessments  provided by the assessment system.</w:t>
            </w:r>
          </w:p>
          <w:p w:rsidR="00BF1E4C" w:rsidRDefault="00BF1E4C" w:rsidP="00BF1E4C">
            <w:pPr>
              <w:widowControl w:val="0"/>
              <w:jc w:val="both"/>
              <w:rPr>
                <w:rFonts w:ascii="Sylfaen" w:hAnsi="Sylfaen" w:cs="Sylfaen"/>
                <w:b/>
                <w:sz w:val="20"/>
                <w:szCs w:val="20"/>
              </w:rPr>
            </w:pPr>
            <w:r>
              <w:rPr>
                <w:rFonts w:ascii="Sylfaen" w:hAnsi="Sylfaen" w:cs="Sylfaen"/>
                <w:b/>
                <w:sz w:val="20"/>
                <w:szCs w:val="20"/>
              </w:rPr>
              <w:t>Assessment system at Akaki Tsereteli State University is divided into the following components:</w:t>
            </w:r>
          </w:p>
          <w:p w:rsidR="00BF1E4C" w:rsidRDefault="00BF1E4C" w:rsidP="00BF1E4C">
            <w:pPr>
              <w:widowControl w:val="0"/>
              <w:jc w:val="both"/>
              <w:rPr>
                <w:rFonts w:ascii="Sylfaen" w:hAnsi="Sylfaen" w:cs="Sylfaen"/>
                <w:sz w:val="20"/>
                <w:szCs w:val="20"/>
              </w:rPr>
            </w:pPr>
            <w:r>
              <w:rPr>
                <w:rFonts w:ascii="Sylfaen" w:hAnsi="Sylfaen" w:cs="Sylfaen"/>
                <w:sz w:val="20"/>
                <w:szCs w:val="20"/>
              </w:rPr>
              <w:t>Educational program component assessment (100 points) include mid-term evaluation of 60 points, which on the other hand consists of the following forms of assessment:</w:t>
            </w:r>
          </w:p>
          <w:p w:rsidR="00BF1E4C" w:rsidRDefault="00BF1E4C" w:rsidP="00BF1E4C">
            <w:pPr>
              <w:widowControl w:val="0"/>
              <w:jc w:val="both"/>
              <w:rPr>
                <w:rFonts w:ascii="Sylfaen" w:eastAsia="Calibri" w:hAnsi="Sylfaen" w:cs="Sylfaen"/>
                <w:b/>
                <w:bCs/>
                <w:sz w:val="20"/>
                <w:szCs w:val="20"/>
              </w:rPr>
            </w:pPr>
            <w:r>
              <w:rPr>
                <w:rFonts w:ascii="Sylfaen" w:eastAsia="Calibri" w:hAnsi="Sylfaen" w:cs="Sylfaen"/>
                <w:b/>
                <w:bCs/>
                <w:sz w:val="20"/>
                <w:szCs w:val="20"/>
              </w:rPr>
              <w:t xml:space="preserve">Student activity during academic term </w:t>
            </w:r>
            <w:r>
              <w:rPr>
                <w:rFonts w:ascii="Sylfaen" w:eastAsia="Calibri" w:hAnsi="Sylfaen" w:cs="Sylfaen"/>
                <w:bCs/>
                <w:sz w:val="20"/>
                <w:szCs w:val="20"/>
              </w:rPr>
              <w:t>(</w:t>
            </w:r>
            <w:r>
              <w:rPr>
                <w:rFonts w:ascii="Sylfaen" w:eastAsia="Calibri" w:hAnsi="Sylfaen" w:cs="Sylfaen"/>
                <w:bCs/>
                <w:i/>
                <w:sz w:val="20"/>
                <w:szCs w:val="20"/>
              </w:rPr>
              <w:t xml:space="preserve">includes various components) – </w:t>
            </w:r>
            <w:r>
              <w:rPr>
                <w:rFonts w:ascii="Sylfaen" w:eastAsia="Calibri" w:hAnsi="Sylfaen" w:cs="Sylfaen"/>
                <w:bCs/>
                <w:sz w:val="20"/>
                <w:szCs w:val="20"/>
              </w:rPr>
              <w:t xml:space="preserve">no more than </w:t>
            </w:r>
            <w:r>
              <w:rPr>
                <w:rFonts w:ascii="Sylfaen" w:eastAsia="Calibri" w:hAnsi="Sylfaen" w:cs="Sylfaen"/>
                <w:b/>
                <w:bCs/>
                <w:sz w:val="20"/>
                <w:szCs w:val="20"/>
              </w:rPr>
              <w:t>30 points;</w:t>
            </w:r>
          </w:p>
          <w:p w:rsidR="00BF1E4C" w:rsidRDefault="00BF1E4C" w:rsidP="00BF1E4C">
            <w:pPr>
              <w:widowControl w:val="0"/>
              <w:jc w:val="both"/>
              <w:rPr>
                <w:rFonts w:ascii="Sylfaen" w:eastAsia="Calibri" w:hAnsi="Sylfaen" w:cs="Sylfaen"/>
                <w:bCs/>
                <w:sz w:val="20"/>
                <w:szCs w:val="20"/>
              </w:rPr>
            </w:pPr>
            <w:r>
              <w:rPr>
                <w:rFonts w:ascii="Sylfaen" w:eastAsia="Calibri" w:hAnsi="Sylfaen" w:cs="Sylfaen"/>
                <w:b/>
                <w:bCs/>
                <w:sz w:val="20"/>
                <w:szCs w:val="20"/>
              </w:rPr>
              <w:t>Mid-term examination</w:t>
            </w:r>
            <w:r>
              <w:rPr>
                <w:rFonts w:ascii="Sylfaen" w:eastAsia="Calibri" w:hAnsi="Sylfaen" w:cs="Sylfaen"/>
                <w:bCs/>
                <w:sz w:val="20"/>
                <w:szCs w:val="20"/>
              </w:rPr>
              <w:t xml:space="preserve"> – no less than 30 points;</w:t>
            </w:r>
          </w:p>
          <w:p w:rsidR="00BF1E4C" w:rsidRDefault="00BF1E4C" w:rsidP="00BF1E4C">
            <w:pPr>
              <w:widowControl w:val="0"/>
              <w:jc w:val="both"/>
              <w:rPr>
                <w:rFonts w:ascii="Sylfaen" w:eastAsia="Calibri" w:hAnsi="Sylfaen" w:cs="Sylfaen"/>
                <w:b/>
                <w:bCs/>
                <w:sz w:val="20"/>
                <w:szCs w:val="20"/>
              </w:rPr>
            </w:pPr>
            <w:r>
              <w:rPr>
                <w:rFonts w:ascii="Sylfaen" w:eastAsia="Calibri" w:hAnsi="Sylfaen" w:cs="Sylfaen"/>
                <w:b/>
                <w:bCs/>
                <w:sz w:val="20"/>
                <w:szCs w:val="20"/>
              </w:rPr>
              <w:t xml:space="preserve">Final examination – 40 points. </w:t>
            </w:r>
          </w:p>
          <w:p w:rsidR="00BF1E4C" w:rsidRDefault="00BF1E4C" w:rsidP="00BF1E4C">
            <w:pPr>
              <w:widowControl w:val="0"/>
              <w:jc w:val="both"/>
              <w:rPr>
                <w:rFonts w:ascii="Sylfaen" w:eastAsia="Calibri" w:hAnsi="Sylfaen" w:cs="Sylfaen"/>
                <w:b/>
                <w:bCs/>
                <w:sz w:val="20"/>
                <w:szCs w:val="20"/>
              </w:rPr>
            </w:pPr>
            <w:r>
              <w:rPr>
                <w:rFonts w:ascii="Sylfaen" w:eastAsia="Calibri" w:hAnsi="Sylfaen" w:cs="Sylfaen"/>
                <w:bCs/>
                <w:sz w:val="20"/>
                <w:szCs w:val="20"/>
              </w:rPr>
              <w:t xml:space="preserve">The student is awarded with the right to take final examination only in case if the sum of his/her midterm evaluation represents </w:t>
            </w:r>
            <w:r>
              <w:rPr>
                <w:rFonts w:ascii="Sylfaen" w:eastAsia="Calibri" w:hAnsi="Sylfaen" w:cs="Sylfaen"/>
                <w:b/>
                <w:bCs/>
                <w:sz w:val="20"/>
                <w:szCs w:val="20"/>
              </w:rPr>
              <w:t>at least 18 points.</w:t>
            </w:r>
          </w:p>
          <w:p w:rsidR="00BF1E4C" w:rsidRDefault="00BF1E4C" w:rsidP="00BF1E4C">
            <w:pPr>
              <w:jc w:val="both"/>
              <w:rPr>
                <w:rFonts w:ascii="Sylfaen" w:hAnsi="Sylfaen" w:cs="Sylfaen"/>
                <w:sz w:val="20"/>
                <w:szCs w:val="20"/>
                <w:lang w:val="ka-GE"/>
              </w:rPr>
            </w:pPr>
            <w:r>
              <w:rPr>
                <w:rFonts w:ascii="Sylfaen" w:hAnsi="Sylfaen" w:cs="Sylfaen"/>
                <w:b/>
                <w:sz w:val="20"/>
                <w:szCs w:val="20"/>
              </w:rPr>
              <w:t>Assessment system foresees:</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 xml:space="preserve">) </w:t>
            </w:r>
            <w:r>
              <w:rPr>
                <w:rFonts w:ascii="Sylfaen" w:hAnsi="Sylfaen" w:cs="Sylfaen"/>
                <w:b/>
                <w:sz w:val="20"/>
                <w:szCs w:val="20"/>
              </w:rPr>
              <w:t>five types of positive assessment:</w:t>
            </w:r>
          </w:p>
          <w:p w:rsidR="00BF1E4C" w:rsidRDefault="00BF1E4C" w:rsidP="00BF1E4C">
            <w:pPr>
              <w:jc w:val="both"/>
              <w:rPr>
                <w:rFonts w:ascii="Sylfaen" w:hAnsi="Sylfaen" w:cs="Sylfaen"/>
                <w:sz w:val="20"/>
                <w:szCs w:val="20"/>
                <w:lang w:val="ka-GE"/>
              </w:rPr>
            </w:pPr>
            <w:r>
              <w:rPr>
                <w:rFonts w:ascii="Sylfaen" w:hAnsi="Sylfaen" w:cs="Sylfaen"/>
                <w:sz w:val="20"/>
                <w:szCs w:val="20"/>
              </w:rPr>
              <w:t>a.a</w:t>
            </w:r>
            <w:r>
              <w:rPr>
                <w:rFonts w:ascii="Sylfaen" w:hAnsi="Sylfaen" w:cs="Sylfaen"/>
                <w:sz w:val="20"/>
                <w:szCs w:val="20"/>
                <w:lang w:val="ka-GE"/>
              </w:rPr>
              <w:t xml:space="preserve">) </w:t>
            </w:r>
            <w:r>
              <w:rPr>
                <w:rFonts w:ascii="Sylfaen" w:hAnsi="Sylfaen" w:cs="Sylfaen"/>
                <w:b/>
                <w:sz w:val="20"/>
                <w:szCs w:val="20"/>
                <w:lang w:val="ka-GE"/>
              </w:rPr>
              <w:t xml:space="preserve">(A) </w:t>
            </w:r>
            <w:r>
              <w:rPr>
                <w:rFonts w:ascii="Sylfaen" w:hAnsi="Sylfaen" w:cs="Sylfaen"/>
                <w:b/>
                <w:sz w:val="20"/>
                <w:szCs w:val="20"/>
              </w:rPr>
              <w:t>excellent</w:t>
            </w:r>
            <w:r>
              <w:rPr>
                <w:rFonts w:ascii="Sylfaen" w:hAnsi="Sylfaen" w:cs="Sylfaen"/>
                <w:sz w:val="20"/>
                <w:szCs w:val="20"/>
                <w:lang w:val="ka-GE"/>
              </w:rPr>
              <w:t xml:space="preserve"> – </w:t>
            </w:r>
            <w:r>
              <w:rPr>
                <w:rFonts w:ascii="Sylfaen" w:hAnsi="Sylfaen" w:cs="Sylfaen"/>
                <w:sz w:val="20"/>
                <w:szCs w:val="20"/>
              </w:rPr>
              <w:t>91 – 100 points</w:t>
            </w:r>
            <w:r>
              <w:rPr>
                <w:rFonts w:ascii="Sylfaen" w:hAnsi="Sylfaen" w:cs="Sylfaen"/>
                <w:sz w:val="20"/>
                <w:szCs w:val="20"/>
                <w:lang w:val="ka-GE"/>
              </w:rPr>
              <w:t>;</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b</w:t>
            </w:r>
            <w:r>
              <w:rPr>
                <w:rFonts w:ascii="Sylfaen" w:hAnsi="Sylfaen" w:cs="Sylfaen"/>
                <w:sz w:val="20"/>
                <w:szCs w:val="20"/>
                <w:lang w:val="ka-GE"/>
              </w:rPr>
              <w:t>) (</w:t>
            </w:r>
            <w:r>
              <w:rPr>
                <w:rFonts w:ascii="Sylfaen" w:hAnsi="Sylfaen" w:cs="Sylfaen"/>
                <w:b/>
                <w:sz w:val="20"/>
                <w:szCs w:val="20"/>
                <w:lang w:val="ka-GE"/>
              </w:rPr>
              <w:t>B)</w:t>
            </w:r>
            <w:r>
              <w:rPr>
                <w:rFonts w:ascii="Sylfaen" w:hAnsi="Sylfaen" w:cs="Sylfaen"/>
                <w:b/>
                <w:sz w:val="20"/>
                <w:szCs w:val="20"/>
              </w:rPr>
              <w:t xml:space="preserve"> very good</w:t>
            </w:r>
            <w:r>
              <w:rPr>
                <w:rFonts w:ascii="Sylfaen" w:hAnsi="Sylfaen" w:cs="Sylfaen"/>
                <w:sz w:val="20"/>
                <w:szCs w:val="20"/>
                <w:lang w:val="ka-GE"/>
              </w:rPr>
              <w:t xml:space="preserve"> –</w:t>
            </w:r>
            <w:r>
              <w:rPr>
                <w:rFonts w:ascii="Sylfaen" w:hAnsi="Sylfaen" w:cs="Sylfaen"/>
                <w:sz w:val="20"/>
                <w:szCs w:val="20"/>
              </w:rPr>
              <w:t xml:space="preserve"> 81 – 90 points</w:t>
            </w:r>
            <w:r>
              <w:rPr>
                <w:rFonts w:ascii="Sylfaen" w:hAnsi="Sylfaen" w:cs="Sylfaen"/>
                <w:sz w:val="20"/>
                <w:szCs w:val="20"/>
                <w:lang w:val="ka-GE"/>
              </w:rPr>
              <w:t xml:space="preserve">; </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c</w:t>
            </w:r>
            <w:r>
              <w:rPr>
                <w:rFonts w:ascii="Sylfaen" w:hAnsi="Sylfaen" w:cs="Sylfaen"/>
                <w:sz w:val="20"/>
                <w:szCs w:val="20"/>
                <w:lang w:val="ka-GE"/>
              </w:rPr>
              <w:t>) (</w:t>
            </w:r>
            <w:r>
              <w:rPr>
                <w:rFonts w:ascii="Sylfaen" w:hAnsi="Sylfaen" w:cs="Sylfaen"/>
                <w:b/>
                <w:sz w:val="20"/>
                <w:szCs w:val="20"/>
                <w:lang w:val="ka-GE"/>
              </w:rPr>
              <w:t xml:space="preserve">C) </w:t>
            </w:r>
            <w:r>
              <w:rPr>
                <w:rFonts w:ascii="Sylfaen" w:hAnsi="Sylfaen" w:cs="Sylfaen"/>
                <w:b/>
                <w:sz w:val="20"/>
                <w:szCs w:val="20"/>
              </w:rPr>
              <w:t>good</w:t>
            </w:r>
            <w:r>
              <w:rPr>
                <w:rFonts w:ascii="Sylfaen" w:hAnsi="Sylfaen" w:cs="Sylfaen"/>
                <w:b/>
                <w:sz w:val="20"/>
                <w:szCs w:val="20"/>
                <w:lang w:val="ka-GE"/>
              </w:rPr>
              <w:t xml:space="preserve"> –  </w:t>
            </w:r>
            <w:r>
              <w:rPr>
                <w:rFonts w:ascii="Sylfaen" w:hAnsi="Sylfaen" w:cs="Sylfaen"/>
                <w:sz w:val="20"/>
                <w:szCs w:val="20"/>
                <w:lang w:val="ka-GE"/>
              </w:rPr>
              <w:t>71-80</w:t>
            </w:r>
            <w:r>
              <w:rPr>
                <w:rFonts w:ascii="Sylfaen" w:hAnsi="Sylfaen" w:cs="Sylfaen"/>
                <w:sz w:val="20"/>
                <w:szCs w:val="20"/>
              </w:rPr>
              <w:t xml:space="preserve"> points</w:t>
            </w:r>
            <w:r>
              <w:rPr>
                <w:rFonts w:ascii="Sylfaen" w:hAnsi="Sylfaen" w:cs="Sylfaen"/>
                <w:sz w:val="20"/>
                <w:szCs w:val="20"/>
                <w:lang w:val="ka-GE"/>
              </w:rPr>
              <w:t>;</w:t>
            </w:r>
          </w:p>
          <w:p w:rsidR="00BF1E4C" w:rsidRDefault="00BF1E4C" w:rsidP="00BF1E4C">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d</w:t>
            </w:r>
            <w:r>
              <w:rPr>
                <w:rFonts w:ascii="Sylfaen" w:hAnsi="Sylfaen" w:cs="Sylfaen"/>
                <w:sz w:val="20"/>
                <w:szCs w:val="20"/>
                <w:lang w:val="ka-GE"/>
              </w:rPr>
              <w:t xml:space="preserve">) </w:t>
            </w:r>
            <w:r>
              <w:rPr>
                <w:rFonts w:ascii="Sylfaen" w:hAnsi="Sylfaen" w:cs="Sylfaen"/>
                <w:b/>
                <w:sz w:val="20"/>
                <w:szCs w:val="20"/>
                <w:lang w:val="ka-GE"/>
              </w:rPr>
              <w:t xml:space="preserve">(D) </w:t>
            </w:r>
            <w:r>
              <w:rPr>
                <w:rFonts w:ascii="Sylfaen" w:hAnsi="Sylfaen" w:cs="Sylfaen"/>
                <w:b/>
                <w:sz w:val="20"/>
                <w:szCs w:val="20"/>
              </w:rPr>
              <w:t>satisfactory</w:t>
            </w:r>
            <w:r>
              <w:rPr>
                <w:rFonts w:ascii="Sylfaen" w:hAnsi="Sylfaen" w:cs="Sylfaen"/>
                <w:sz w:val="20"/>
                <w:szCs w:val="20"/>
                <w:lang w:val="ka-GE"/>
              </w:rPr>
              <w:t xml:space="preserve"> –61-70 </w:t>
            </w:r>
            <w:r>
              <w:rPr>
                <w:rFonts w:ascii="Sylfaen" w:hAnsi="Sylfaen" w:cs="Sylfaen"/>
                <w:sz w:val="20"/>
                <w:szCs w:val="20"/>
              </w:rPr>
              <w:t>points;</w:t>
            </w:r>
            <w:r>
              <w:rPr>
                <w:rFonts w:ascii="Sylfaen" w:hAnsi="Sylfaen" w:cs="Sylfaen"/>
                <w:sz w:val="20"/>
                <w:szCs w:val="20"/>
                <w:lang w:val="ka-GE"/>
              </w:rPr>
              <w:t xml:space="preserve"> </w:t>
            </w:r>
          </w:p>
          <w:p w:rsidR="00BF1E4C" w:rsidRDefault="00BF1E4C" w:rsidP="00BF1E4C">
            <w:pPr>
              <w:jc w:val="both"/>
              <w:rPr>
                <w:rFonts w:ascii="Sylfaen" w:hAnsi="Sylfaen" w:cs="Sylfaen"/>
                <w:sz w:val="20"/>
                <w:szCs w:val="20"/>
                <w:lang w:val="ka-GE"/>
              </w:rPr>
            </w:pPr>
            <w:r>
              <w:rPr>
                <w:rFonts w:ascii="Sylfaen" w:hAnsi="Sylfaen" w:cs="Sylfaen"/>
                <w:b/>
                <w:sz w:val="20"/>
                <w:szCs w:val="20"/>
              </w:rPr>
              <w:t>a</w:t>
            </w:r>
            <w:r>
              <w:rPr>
                <w:rFonts w:ascii="Sylfaen" w:hAnsi="Sylfaen" w:cs="Sylfaen"/>
                <w:b/>
                <w:sz w:val="20"/>
                <w:szCs w:val="20"/>
                <w:lang w:val="ka-GE"/>
              </w:rPr>
              <w:t>.</w:t>
            </w:r>
            <w:r>
              <w:rPr>
                <w:rFonts w:ascii="Sylfaen" w:hAnsi="Sylfaen" w:cs="Sylfaen"/>
                <w:b/>
                <w:sz w:val="20"/>
                <w:szCs w:val="20"/>
              </w:rPr>
              <w:t>e</w:t>
            </w:r>
            <w:r>
              <w:rPr>
                <w:rFonts w:ascii="Sylfaen" w:hAnsi="Sylfaen" w:cs="Sylfaen"/>
                <w:b/>
                <w:sz w:val="20"/>
                <w:szCs w:val="20"/>
                <w:lang w:val="ka-GE"/>
              </w:rPr>
              <w:t xml:space="preserve">) (E) </w:t>
            </w:r>
            <w:r>
              <w:rPr>
                <w:rFonts w:ascii="Sylfaen" w:hAnsi="Sylfaen" w:cs="Sylfaen"/>
                <w:b/>
                <w:sz w:val="20"/>
                <w:szCs w:val="20"/>
              </w:rPr>
              <w:t>sufficient</w:t>
            </w:r>
            <w:r>
              <w:rPr>
                <w:rFonts w:ascii="Sylfaen" w:hAnsi="Sylfaen" w:cs="Sylfaen"/>
                <w:sz w:val="20"/>
                <w:szCs w:val="20"/>
                <w:lang w:val="ka-GE"/>
              </w:rPr>
              <w:t xml:space="preserve"> –51-60 </w:t>
            </w:r>
            <w:r>
              <w:rPr>
                <w:rFonts w:ascii="Sylfaen" w:hAnsi="Sylfaen" w:cs="Sylfaen"/>
                <w:sz w:val="20"/>
                <w:szCs w:val="20"/>
              </w:rPr>
              <w:t>points</w:t>
            </w:r>
            <w:r>
              <w:rPr>
                <w:rFonts w:ascii="Sylfaen" w:hAnsi="Sylfaen" w:cs="Sylfaen"/>
                <w:sz w:val="20"/>
                <w:szCs w:val="20"/>
                <w:lang w:val="ka-GE"/>
              </w:rPr>
              <w:t>.</w:t>
            </w:r>
          </w:p>
          <w:p w:rsidR="00BF1E4C" w:rsidRDefault="00BF1E4C" w:rsidP="00BF1E4C">
            <w:pPr>
              <w:jc w:val="both"/>
              <w:rPr>
                <w:rFonts w:ascii="Sylfaen" w:hAnsi="Sylfaen" w:cs="Sylfaen"/>
                <w:sz w:val="20"/>
                <w:szCs w:val="20"/>
              </w:rPr>
            </w:pPr>
            <w:r>
              <w:rPr>
                <w:rFonts w:ascii="Sylfaen" w:hAnsi="Sylfaen" w:cs="Sylfaen"/>
                <w:b/>
                <w:sz w:val="20"/>
                <w:szCs w:val="20"/>
              </w:rPr>
              <w:t>b</w:t>
            </w:r>
            <w:r>
              <w:rPr>
                <w:rFonts w:ascii="Sylfaen" w:hAnsi="Sylfaen" w:cs="Sylfaen"/>
                <w:b/>
                <w:sz w:val="20"/>
                <w:szCs w:val="20"/>
                <w:lang w:val="ka-GE"/>
              </w:rPr>
              <w:t>)</w:t>
            </w:r>
            <w:r>
              <w:rPr>
                <w:rFonts w:ascii="Sylfaen" w:hAnsi="Sylfaen" w:cs="Sylfaen"/>
                <w:b/>
                <w:sz w:val="20"/>
                <w:szCs w:val="20"/>
              </w:rPr>
              <w:t xml:space="preserve"> two types of negative assessment</w:t>
            </w:r>
          </w:p>
          <w:p w:rsidR="00BF1E4C" w:rsidRDefault="00BF1E4C" w:rsidP="00BF1E4C">
            <w:pPr>
              <w:jc w:val="both"/>
              <w:rPr>
                <w:rFonts w:ascii="Sylfaen" w:hAnsi="Sylfaen" w:cs="Sylfaen"/>
                <w:sz w:val="20"/>
                <w:szCs w:val="20"/>
                <w:lang w:val="ka-GE"/>
              </w:rPr>
            </w:pPr>
            <w:r>
              <w:rPr>
                <w:rFonts w:ascii="Sylfaen" w:hAnsi="Sylfaen" w:cs="Sylfaen"/>
                <w:b/>
                <w:sz w:val="20"/>
                <w:szCs w:val="20"/>
              </w:rPr>
              <w:t>b.a</w:t>
            </w:r>
            <w:r>
              <w:rPr>
                <w:rFonts w:ascii="Sylfaen" w:hAnsi="Sylfaen" w:cs="Sylfaen"/>
                <w:b/>
                <w:sz w:val="20"/>
                <w:szCs w:val="20"/>
                <w:lang w:val="ka-GE"/>
              </w:rPr>
              <w:t xml:space="preserve">) (FX) </w:t>
            </w:r>
            <w:r>
              <w:rPr>
                <w:rFonts w:ascii="Sylfaen" w:hAnsi="Sylfaen" w:cs="Sylfaen"/>
                <w:b/>
                <w:sz w:val="20"/>
                <w:szCs w:val="20"/>
              </w:rPr>
              <w:t>not passed</w:t>
            </w:r>
            <w:r>
              <w:rPr>
                <w:rFonts w:ascii="Sylfaen" w:hAnsi="Sylfaen" w:cs="Sylfaen"/>
                <w:sz w:val="20"/>
                <w:szCs w:val="20"/>
                <w:lang w:val="ka-GE"/>
              </w:rPr>
              <w:t xml:space="preserve"> –41-50 </w:t>
            </w:r>
            <w:r>
              <w:rPr>
                <w:rFonts w:ascii="Sylfaen" w:hAnsi="Sylfaen" w:cs="Sylfaen"/>
                <w:sz w:val="20"/>
                <w:szCs w:val="20"/>
              </w:rPr>
              <w:t>points</w:t>
            </w:r>
            <w:r>
              <w:rPr>
                <w:rFonts w:ascii="Sylfaen" w:hAnsi="Sylfaen" w:cs="Sylfaen"/>
                <w:sz w:val="20"/>
                <w:szCs w:val="20"/>
                <w:lang w:val="ka-GE"/>
              </w:rPr>
              <w:t xml:space="preserve">, a student is in need of more working capacity and he/she is conferred a right to take </w:t>
            </w:r>
            <w:r>
              <w:rPr>
                <w:rFonts w:ascii="Sylfaen" w:hAnsi="Sylfaen" w:cs="Sylfaen"/>
                <w:sz w:val="20"/>
                <w:szCs w:val="20"/>
              </w:rPr>
              <w:t>additional</w:t>
            </w:r>
            <w:r>
              <w:rPr>
                <w:rFonts w:ascii="Sylfaen" w:hAnsi="Sylfaen" w:cs="Sylfaen"/>
                <w:sz w:val="20"/>
                <w:szCs w:val="20"/>
                <w:lang w:val="ka-GE"/>
              </w:rPr>
              <w:t xml:space="preserve"> exam with the help of independent work;</w:t>
            </w:r>
          </w:p>
          <w:p w:rsidR="00BF1E4C" w:rsidRDefault="00BF1E4C" w:rsidP="00BF1E4C">
            <w:pPr>
              <w:jc w:val="both"/>
              <w:rPr>
                <w:rFonts w:ascii="Sylfaen" w:hAnsi="Sylfaen" w:cs="Sylfaen"/>
                <w:sz w:val="20"/>
                <w:szCs w:val="20"/>
              </w:rPr>
            </w:pPr>
            <w:r>
              <w:rPr>
                <w:rFonts w:ascii="Sylfaen" w:hAnsi="Sylfaen" w:cs="Sylfaen"/>
                <w:b/>
                <w:sz w:val="20"/>
                <w:szCs w:val="20"/>
              </w:rPr>
              <w:t>b.b</w:t>
            </w:r>
            <w:r>
              <w:rPr>
                <w:rFonts w:ascii="Sylfaen" w:hAnsi="Sylfaen" w:cs="Sylfaen"/>
                <w:b/>
                <w:sz w:val="20"/>
                <w:szCs w:val="20"/>
                <w:lang w:val="ka-GE"/>
              </w:rPr>
              <w:t xml:space="preserve">) (F) </w:t>
            </w:r>
            <w:r>
              <w:rPr>
                <w:rFonts w:ascii="Sylfaen" w:hAnsi="Sylfaen" w:cs="Sylfaen"/>
                <w:b/>
                <w:sz w:val="20"/>
                <w:szCs w:val="20"/>
              </w:rPr>
              <w:t>failed</w:t>
            </w:r>
            <w:r>
              <w:rPr>
                <w:rFonts w:ascii="Sylfaen" w:hAnsi="Sylfaen" w:cs="Sylfaen"/>
                <w:sz w:val="20"/>
                <w:szCs w:val="20"/>
                <w:lang w:val="ka-GE"/>
              </w:rPr>
              <w:t xml:space="preserve"> –</w:t>
            </w:r>
            <w:r>
              <w:rPr>
                <w:rFonts w:ascii="Sylfaen" w:hAnsi="Sylfaen" w:cs="Sylfaen"/>
                <w:sz w:val="20"/>
                <w:szCs w:val="20"/>
              </w:rPr>
              <w:t xml:space="preserve"> 0-</w:t>
            </w:r>
            <w:r>
              <w:rPr>
                <w:rFonts w:ascii="Sylfaen" w:hAnsi="Sylfaen" w:cs="Sylfaen"/>
                <w:sz w:val="20"/>
                <w:szCs w:val="20"/>
                <w:lang w:val="ka-GE"/>
              </w:rPr>
              <w:t>40</w:t>
            </w:r>
            <w:r>
              <w:rPr>
                <w:rFonts w:ascii="Sylfaen" w:hAnsi="Sylfaen" w:cs="Sylfaen"/>
                <w:sz w:val="20"/>
                <w:szCs w:val="20"/>
              </w:rPr>
              <w:t xml:space="preserve"> points. The</w:t>
            </w:r>
            <w:r>
              <w:rPr>
                <w:rFonts w:ascii="Sylfaen" w:hAnsi="Sylfaen" w:cs="Sylfaen"/>
                <w:sz w:val="20"/>
                <w:szCs w:val="20"/>
                <w:lang w:val="ka-GE"/>
              </w:rPr>
              <w:t xml:space="preserve"> work provided by a student is not sufficient and he/she must study a subject again</w:t>
            </w:r>
            <w:r>
              <w:rPr>
                <w:rFonts w:ascii="Sylfaen" w:hAnsi="Sylfaen" w:cs="Sylfaen"/>
                <w:sz w:val="20"/>
                <w:szCs w:val="20"/>
              </w:rPr>
              <w:t>.</w:t>
            </w:r>
          </w:p>
          <w:p w:rsidR="00BF1E4C" w:rsidRDefault="00BF1E4C" w:rsidP="00BF1E4C">
            <w:pPr>
              <w:tabs>
                <w:tab w:val="left" w:pos="720"/>
                <w:tab w:val="left" w:pos="2865"/>
                <w:tab w:val="center" w:pos="4961"/>
              </w:tabs>
              <w:jc w:val="both"/>
              <w:rPr>
                <w:rFonts w:ascii="Sylfaen" w:hAnsi="Sylfaen"/>
                <w:b/>
                <w:color w:val="FF0000"/>
                <w:sz w:val="20"/>
                <w:szCs w:val="20"/>
              </w:rPr>
            </w:pPr>
            <w:r>
              <w:rPr>
                <w:rFonts w:ascii="Sylfaen" w:eastAsia="Calibri" w:hAnsi="Sylfaen" w:cs="Sylfaen"/>
                <w:sz w:val="20"/>
                <w:szCs w:val="20"/>
              </w:rPr>
              <w:t>If a student gets the negative assessment of FX</w:t>
            </w:r>
            <w:r>
              <w:rPr>
                <w:rFonts w:ascii="Sylfaen" w:eastAsia="Calibri" w:hAnsi="Sylfaen" w:cs="Sylfaen"/>
                <w:b/>
                <w:sz w:val="20"/>
                <w:szCs w:val="20"/>
                <w:lang w:val="ka-GE"/>
              </w:rPr>
              <w:t xml:space="preserve"> </w:t>
            </w:r>
            <w:r>
              <w:rPr>
                <w:rFonts w:ascii="Sylfaen" w:hAnsi="Sylfaen"/>
                <w:sz w:val="20"/>
                <w:szCs w:val="20"/>
              </w:rPr>
              <w:t xml:space="preserve">he/she shall have the right to take a makeup exam, the date of which shall be set no later than </w:t>
            </w:r>
            <w:r>
              <w:rPr>
                <w:rFonts w:ascii="Sylfaen" w:hAnsi="Sylfaen"/>
                <w:b/>
                <w:sz w:val="20"/>
                <w:szCs w:val="20"/>
              </w:rPr>
              <w:t>5 days after the announcement of final examination results.</w:t>
            </w:r>
            <w:r>
              <w:rPr>
                <w:rFonts w:ascii="Sylfaen" w:hAnsi="Sylfaen"/>
                <w:color w:val="FF0000"/>
                <w:sz w:val="20"/>
                <w:szCs w:val="20"/>
              </w:rPr>
              <w:t xml:space="preserve"> </w:t>
            </w:r>
            <w:r>
              <w:rPr>
                <w:rFonts w:ascii="Sylfaen" w:hAnsi="Sylfaen"/>
                <w:sz w:val="20"/>
                <w:szCs w:val="20"/>
              </w:rPr>
              <w:t xml:space="preserve">(mentioned obligation does not apply to dissertation, MA </w:t>
            </w:r>
            <w:r>
              <w:rPr>
                <w:rFonts w:ascii="Sylfaen" w:hAnsi="Sylfaen"/>
                <w:sz w:val="20"/>
                <w:szCs w:val="20"/>
              </w:rPr>
              <w:lastRenderedPageBreak/>
              <w:t xml:space="preserve">project/paper, creative/performance works or other kinds of scientific projects/works). </w:t>
            </w:r>
            <w:r>
              <w:rPr>
                <w:rFonts w:ascii="Sylfaen" w:hAnsi="Sylfaen"/>
                <w:b/>
                <w:color w:val="FF0000"/>
                <w:sz w:val="20"/>
                <w:szCs w:val="20"/>
              </w:rPr>
              <w:t xml:space="preserve"> </w:t>
            </w:r>
          </w:p>
          <w:p w:rsidR="00BF1E4C" w:rsidRDefault="00BF1E4C" w:rsidP="00BF1E4C">
            <w:pPr>
              <w:ind w:left="10" w:right="98"/>
              <w:contextualSpacing/>
              <w:jc w:val="both"/>
              <w:rPr>
                <w:rFonts w:ascii="Sylfaen" w:eastAsia="Calibri" w:hAnsi="Sylfaen" w:cs="Sylfaen"/>
                <w:b/>
                <w:sz w:val="20"/>
                <w:szCs w:val="20"/>
              </w:rPr>
            </w:pPr>
          </w:p>
          <w:p w:rsidR="00BF1E4C" w:rsidRDefault="00BF1E4C" w:rsidP="00BF1E4C">
            <w:pPr>
              <w:pStyle w:val="ListParagraph"/>
              <w:numPr>
                <w:ilvl w:val="0"/>
                <w:numId w:val="18"/>
              </w:numPr>
              <w:spacing w:after="0" w:line="240" w:lineRule="auto"/>
              <w:jc w:val="both"/>
              <w:rPr>
                <w:rFonts w:ascii="Sylfaen" w:hAnsi="Sylfaen" w:cs="Sylfaen"/>
                <w:sz w:val="20"/>
                <w:szCs w:val="20"/>
                <w:lang w:val="ka-GE" w:eastAsia="ru-RU"/>
              </w:rPr>
            </w:pPr>
            <w:r>
              <w:rPr>
                <w:rFonts w:ascii="Sylfaen" w:hAnsi="Sylfaen" w:cs="Arial"/>
                <w:b/>
                <w:sz w:val="20"/>
                <w:szCs w:val="20"/>
              </w:rPr>
              <w:t>Minimum range of assessment</w:t>
            </w:r>
            <w:r>
              <w:rPr>
                <w:rFonts w:ascii="Sylfaen" w:hAnsi="Sylfaen" w:cs="Arial"/>
                <w:sz w:val="20"/>
                <w:szCs w:val="20"/>
              </w:rPr>
              <w:t xml:space="preserve"> received by the student on the final exam </w:t>
            </w:r>
            <w:r>
              <w:rPr>
                <w:rFonts w:ascii="Sylfaen" w:hAnsi="Sylfaen" w:cs="Arial"/>
                <w:b/>
                <w:sz w:val="20"/>
                <w:szCs w:val="20"/>
              </w:rPr>
              <w:t>is determined by 15 points</w:t>
            </w:r>
            <w:r>
              <w:rPr>
                <w:rFonts w:ascii="Sylfaen" w:hAnsi="Sylfaen" w:cs="Arial"/>
                <w:sz w:val="20"/>
                <w:szCs w:val="20"/>
              </w:rPr>
              <w:t xml:space="preserve"> </w:t>
            </w:r>
          </w:p>
          <w:p w:rsidR="00BF1E4C" w:rsidRDefault="00BF1E4C" w:rsidP="00BF1E4C">
            <w:pPr>
              <w:pStyle w:val="ListParagraph"/>
              <w:numPr>
                <w:ilvl w:val="0"/>
                <w:numId w:val="18"/>
              </w:numPr>
              <w:spacing w:after="0" w:line="240" w:lineRule="auto"/>
              <w:jc w:val="both"/>
              <w:rPr>
                <w:rFonts w:ascii="Sylfaen" w:hAnsi="Sylfaen" w:cs="Sylfaen"/>
                <w:sz w:val="20"/>
                <w:szCs w:val="20"/>
                <w:lang w:val="ka-GE" w:eastAsia="ru-RU"/>
              </w:rPr>
            </w:pPr>
            <w:r>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BF1E4C" w:rsidRDefault="00BF1E4C" w:rsidP="00BF1E4C">
            <w:pPr>
              <w:pStyle w:val="ListParagraph"/>
              <w:spacing w:after="0" w:line="240" w:lineRule="auto"/>
              <w:jc w:val="both"/>
              <w:rPr>
                <w:rFonts w:ascii="Sylfaen" w:hAnsi="Sylfaen" w:cs="Sylfaen"/>
                <w:sz w:val="20"/>
                <w:szCs w:val="20"/>
                <w:lang w:val="ka-GE" w:eastAsia="ru-RU"/>
              </w:rPr>
            </w:pPr>
          </w:p>
          <w:p w:rsidR="00BF1E4C" w:rsidRDefault="00BF1E4C" w:rsidP="00BF1E4C">
            <w:pPr>
              <w:jc w:val="both"/>
              <w:rPr>
                <w:rFonts w:ascii="Sylfaen" w:hAnsi="Sylfaen" w:cs="Sylfaen"/>
                <w:sz w:val="20"/>
                <w:szCs w:val="20"/>
              </w:rPr>
            </w:pPr>
            <w:r>
              <w:rPr>
                <w:rFonts w:ascii="Sylfaen" w:hAnsi="Sylfaen" w:cs="Sylfaen"/>
                <w:b/>
                <w:i/>
                <w:sz w:val="20"/>
                <w:szCs w:val="20"/>
                <w:u w:val="single"/>
              </w:rPr>
              <w:t>Note:</w:t>
            </w:r>
            <w:r>
              <w:rPr>
                <w:rFonts w:ascii="Sylfaen" w:hAnsi="Sylfaen" w:cs="Sylfaen"/>
                <w:b/>
                <w:i/>
                <w:sz w:val="20"/>
                <w:szCs w:val="20"/>
                <w:lang w:val="ka-GE"/>
              </w:rPr>
              <w:t xml:space="preserve"> </w:t>
            </w:r>
            <w:r>
              <w:rPr>
                <w:rFonts w:ascii="Sylfaen" w:hAnsi="Sylfaen" w:cs="Sylfaen"/>
                <w:sz w:val="20"/>
                <w:szCs w:val="20"/>
              </w:rPr>
              <w:t>mid-term and final (makeup) examinations shall be conducted in formalized forms.</w:t>
            </w:r>
          </w:p>
        </w:tc>
      </w:tr>
      <w:tr w:rsidR="005D507A" w:rsidRPr="003833D4" w:rsidTr="00935093">
        <w:tc>
          <w:tcPr>
            <w:tcW w:w="11307"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D507A" w:rsidRPr="003833D4" w:rsidRDefault="005D507A" w:rsidP="005D507A">
            <w:pPr>
              <w:spacing w:after="0" w:line="240" w:lineRule="auto"/>
              <w:rPr>
                <w:rFonts w:ascii="Sylfaen" w:hAnsi="Sylfaen" w:cs="Sylfaen"/>
                <w:b/>
                <w:bCs/>
                <w:color w:val="943634" w:themeColor="accent2" w:themeShade="BF"/>
                <w:sz w:val="20"/>
                <w:szCs w:val="20"/>
                <w:lang w:val="ka-GE"/>
              </w:rPr>
            </w:pPr>
            <w:r w:rsidRPr="00A96ADC">
              <w:rPr>
                <w:rFonts w:ascii="Sylfaen" w:hAnsi="Sylfaen" w:cs="Sylfaen"/>
                <w:b/>
                <w:bCs/>
                <w:sz w:val="20"/>
                <w:szCs w:val="20"/>
              </w:rPr>
              <w:lastRenderedPageBreak/>
              <w:t>Teaching materials/resources</w:t>
            </w:r>
          </w:p>
        </w:tc>
      </w:tr>
      <w:tr w:rsidR="005D507A" w:rsidRPr="003833D4" w:rsidTr="009D7832">
        <w:tc>
          <w:tcPr>
            <w:tcW w:w="11307" w:type="dxa"/>
            <w:gridSpan w:val="4"/>
            <w:tcBorders>
              <w:top w:val="single" w:sz="18" w:space="0" w:color="auto"/>
              <w:left w:val="single" w:sz="18" w:space="0" w:color="auto"/>
              <w:bottom w:val="single" w:sz="18" w:space="0" w:color="auto"/>
              <w:right w:val="single" w:sz="18" w:space="0" w:color="auto"/>
            </w:tcBorders>
          </w:tcPr>
          <w:p w:rsidR="005D507A" w:rsidRPr="00010078" w:rsidRDefault="005D507A" w:rsidP="005D507A">
            <w:pPr>
              <w:rPr>
                <w:rFonts w:ascii="Sylfaen" w:hAnsi="Sylfaen"/>
                <w:sz w:val="20"/>
                <w:szCs w:val="20"/>
                <w:lang w:val="de-DE"/>
              </w:rPr>
            </w:pPr>
            <w:r>
              <w:rPr>
                <w:rFonts w:ascii="Sylfaen" w:hAnsi="Sylfaen"/>
                <w:sz w:val="20"/>
                <w:szCs w:val="20"/>
                <w:lang w:val="de-DE"/>
              </w:rPr>
              <w:t xml:space="preserve">The program is implemented at the base of Classical and Roman Philology Department of the Haculty of Humanities, which is equipped with all the necessary material-technical resources, specifically: </w:t>
            </w:r>
            <w:r w:rsidRPr="007E0565">
              <w:rPr>
                <w:rFonts w:ascii="Sylfaen" w:hAnsi="Sylfaen"/>
                <w:sz w:val="20"/>
                <w:szCs w:val="20"/>
                <w:lang w:val="de-DE"/>
              </w:rPr>
              <w:t>Lecture / Seminar Rooms (Atsu Third Corps N3309, 3409 Auditors); Computer; personal computer; Overhead projector; Copying machine; Scanner; Tape recorder Video recorder Fax machine; Projector (Bemer); Satellite receiver; DVD; Printer TV; Musical center; Computer Resource Center of the Faculty of Humanities; the Library of the Faculty of Humanities and central library of the universit</w:t>
            </w:r>
            <w:r>
              <w:rPr>
                <w:rFonts w:ascii="Sylfaen" w:hAnsi="Sylfaen"/>
                <w:sz w:val="20"/>
                <w:szCs w:val="20"/>
                <w:lang w:val="de-DE"/>
              </w:rPr>
              <w:t xml:space="preserve">y. </w:t>
            </w:r>
          </w:p>
        </w:tc>
      </w:tr>
    </w:tbl>
    <w:p w:rsidR="0004628F" w:rsidRPr="003833D4" w:rsidRDefault="0004628F" w:rsidP="00924F64">
      <w:pPr>
        <w:spacing w:after="0" w:line="240" w:lineRule="auto"/>
        <w:rPr>
          <w:rFonts w:ascii="Sylfaen" w:hAnsi="Sylfaen"/>
          <w:b/>
          <w:sz w:val="20"/>
          <w:szCs w:val="20"/>
        </w:rPr>
      </w:pPr>
    </w:p>
    <w:p w:rsidR="0004628F" w:rsidRPr="003833D4" w:rsidRDefault="0004628F" w:rsidP="00924F64">
      <w:pPr>
        <w:spacing w:after="0" w:line="240" w:lineRule="auto"/>
        <w:rPr>
          <w:rFonts w:ascii="Sylfaen" w:hAnsi="Sylfaen"/>
          <w:b/>
          <w:sz w:val="20"/>
          <w:szCs w:val="20"/>
          <w:lang w:val="ka-GE"/>
        </w:rPr>
      </w:pPr>
    </w:p>
    <w:p w:rsidR="000E2EB8" w:rsidRPr="003833D4" w:rsidRDefault="000E2EB8" w:rsidP="00924F64">
      <w:pPr>
        <w:spacing w:after="0" w:line="240" w:lineRule="auto"/>
        <w:rPr>
          <w:rFonts w:ascii="Sylfaen" w:hAnsi="Sylfaen"/>
          <w:b/>
          <w:sz w:val="20"/>
          <w:szCs w:val="20"/>
          <w:lang w:val="ka-GE"/>
        </w:rPr>
      </w:pPr>
    </w:p>
    <w:p w:rsidR="000E2EB8" w:rsidRPr="003833D4" w:rsidRDefault="000E2EB8" w:rsidP="00924F64">
      <w:pPr>
        <w:spacing w:after="0" w:line="240" w:lineRule="auto"/>
        <w:rPr>
          <w:rFonts w:ascii="Sylfaen" w:hAnsi="Sylfaen"/>
          <w:b/>
          <w:sz w:val="20"/>
          <w:szCs w:val="20"/>
          <w:lang w:val="ka-GE"/>
        </w:rPr>
      </w:pPr>
    </w:p>
    <w:p w:rsidR="000449B3" w:rsidRPr="003833D4" w:rsidRDefault="000449B3" w:rsidP="00924F64">
      <w:pPr>
        <w:spacing w:after="0" w:line="240" w:lineRule="auto"/>
        <w:rPr>
          <w:rFonts w:ascii="Sylfaen" w:hAnsi="Sylfaen"/>
          <w:b/>
          <w:sz w:val="20"/>
          <w:szCs w:val="20"/>
        </w:rPr>
      </w:pPr>
    </w:p>
    <w:p w:rsidR="000E2EB8" w:rsidRPr="003833D4" w:rsidRDefault="000E2EB8" w:rsidP="00924F64">
      <w:pPr>
        <w:spacing w:after="0" w:line="240" w:lineRule="auto"/>
        <w:rPr>
          <w:rFonts w:ascii="Sylfaen" w:hAnsi="Sylfaen"/>
          <w:b/>
          <w:sz w:val="20"/>
          <w:szCs w:val="20"/>
          <w:lang w:val="ka-GE"/>
        </w:rPr>
      </w:pPr>
    </w:p>
    <w:p w:rsidR="000E2EB8" w:rsidRPr="003833D4" w:rsidRDefault="000E2EB8" w:rsidP="00924F64">
      <w:pPr>
        <w:spacing w:after="0" w:line="240" w:lineRule="auto"/>
        <w:rPr>
          <w:rFonts w:ascii="Sylfaen" w:hAnsi="Sylfaen"/>
          <w:b/>
          <w:sz w:val="20"/>
          <w:szCs w:val="20"/>
        </w:rPr>
      </w:pPr>
    </w:p>
    <w:p w:rsidR="00C2028A" w:rsidRPr="003833D4" w:rsidRDefault="00C2028A" w:rsidP="00924F64">
      <w:pPr>
        <w:spacing w:after="0" w:line="240" w:lineRule="auto"/>
        <w:rPr>
          <w:rFonts w:ascii="Sylfaen" w:hAnsi="Sylfaen"/>
          <w:b/>
          <w:sz w:val="20"/>
          <w:szCs w:val="20"/>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986AEC" w:rsidRDefault="00986AEC" w:rsidP="00CD017C">
      <w:pPr>
        <w:jc w:val="right"/>
        <w:rPr>
          <w:rFonts w:ascii="Sylfaen" w:hAnsi="Sylfaen"/>
          <w:lang w:val="ka-GE"/>
        </w:rPr>
      </w:pPr>
    </w:p>
    <w:p w:rsidR="00CD017C" w:rsidRPr="003833D4" w:rsidRDefault="005720C4" w:rsidP="00CD017C">
      <w:pPr>
        <w:jc w:val="right"/>
        <w:rPr>
          <w:rFonts w:ascii="Sylfaen" w:hAnsi="Sylfaen"/>
          <w:lang w:val="ka-GE"/>
        </w:rPr>
      </w:pPr>
      <w:r>
        <w:rPr>
          <w:rFonts w:ascii="Sylfaen" w:hAnsi="Sylfaen"/>
        </w:rPr>
        <w:t xml:space="preserve">Appendix </w:t>
      </w:r>
      <w:r w:rsidR="00CD017C" w:rsidRPr="003833D4">
        <w:rPr>
          <w:rFonts w:ascii="Sylfaen" w:hAnsi="Sylfaen"/>
          <w:lang w:val="ka-GE"/>
        </w:rPr>
        <w:t xml:space="preserve"> 1</w:t>
      </w:r>
    </w:p>
    <w:p w:rsidR="005C0654" w:rsidRDefault="005C0654" w:rsidP="00CD017C">
      <w:pPr>
        <w:autoSpaceDE w:val="0"/>
        <w:autoSpaceDN w:val="0"/>
        <w:adjustRightInd w:val="0"/>
        <w:jc w:val="center"/>
        <w:rPr>
          <w:rFonts w:ascii="Sylfaen" w:hAnsi="Sylfaen" w:cs="Sylfaen"/>
          <w:b/>
          <w:lang w:val="ka-GE"/>
        </w:rPr>
      </w:pPr>
    </w:p>
    <w:p w:rsidR="005C0654" w:rsidRDefault="005C0654" w:rsidP="00CD017C">
      <w:pPr>
        <w:autoSpaceDE w:val="0"/>
        <w:autoSpaceDN w:val="0"/>
        <w:adjustRightInd w:val="0"/>
        <w:jc w:val="center"/>
        <w:rPr>
          <w:rFonts w:ascii="Sylfaen" w:hAnsi="Sylfaen" w:cs="Sylfaen"/>
          <w:b/>
          <w:lang w:val="ka-GE"/>
        </w:rPr>
      </w:pPr>
    </w:p>
    <w:p w:rsidR="00CD017C" w:rsidRPr="003833D4" w:rsidRDefault="005720C4" w:rsidP="004B6977">
      <w:pPr>
        <w:autoSpaceDE w:val="0"/>
        <w:autoSpaceDN w:val="0"/>
        <w:adjustRightInd w:val="0"/>
        <w:jc w:val="center"/>
        <w:rPr>
          <w:rFonts w:ascii="Sylfaen" w:hAnsi="Sylfaen" w:cs="Sylfaen"/>
          <w:b/>
          <w:lang w:val="ka-GE"/>
        </w:rPr>
      </w:pPr>
      <w:r>
        <w:rPr>
          <w:rFonts w:ascii="Sylfaen" w:hAnsi="Sylfaen" w:cs="Sylfaen"/>
          <w:b/>
        </w:rPr>
        <w:lastRenderedPageBreak/>
        <w:t>Study Plan</w:t>
      </w:r>
      <w:r w:rsidR="00CD017C" w:rsidRPr="003833D4">
        <w:rPr>
          <w:rFonts w:ascii="Sylfaen" w:hAnsi="Sylfaen" w:cs="Sylfaen"/>
          <w:b/>
          <w:lang w:val="ka-GE"/>
        </w:rPr>
        <w:t xml:space="preserve">  </w:t>
      </w:r>
      <w:r w:rsidR="00CD017C" w:rsidRPr="003833D4">
        <w:rPr>
          <w:rFonts w:ascii="Sylfaen" w:hAnsi="Sylfaen" w:cs="Sylfaen"/>
          <w:b/>
          <w:lang w:val="af-ZA"/>
        </w:rPr>
        <w:t>20</w:t>
      </w:r>
      <w:r w:rsidR="00CD017C" w:rsidRPr="003833D4">
        <w:rPr>
          <w:rFonts w:ascii="Sylfaen" w:hAnsi="Sylfaen" w:cs="Sylfaen"/>
          <w:b/>
          <w:lang w:val="ka-GE"/>
        </w:rPr>
        <w:t>17-2018</w:t>
      </w:r>
    </w:p>
    <w:p w:rsidR="00CD017C" w:rsidRPr="003833D4" w:rsidRDefault="005720C4" w:rsidP="00CD017C">
      <w:pPr>
        <w:spacing w:after="60"/>
        <w:jc w:val="center"/>
        <w:rPr>
          <w:rFonts w:ascii="Sylfaen" w:hAnsi="Sylfaen" w:cs="Sylfaen"/>
          <w:b/>
          <w:lang w:val="ka-GE"/>
        </w:rPr>
      </w:pPr>
      <w:r>
        <w:rPr>
          <w:rFonts w:ascii="Sylfaen" w:hAnsi="Sylfaen" w:cs="Sylfaen"/>
          <w:b/>
        </w:rPr>
        <w:t xml:space="preserve">Program: </w:t>
      </w:r>
      <w:r w:rsidR="00CD017C" w:rsidRPr="003833D4">
        <w:rPr>
          <w:rFonts w:ascii="Sylfaen" w:hAnsi="Sylfaen" w:cs="Sylfaen"/>
          <w:b/>
          <w:lang w:val="af-ZA"/>
        </w:rPr>
        <w:t>Classical Philology</w:t>
      </w:r>
    </w:p>
    <w:p w:rsidR="00CD017C" w:rsidRPr="003833D4" w:rsidRDefault="005720C4" w:rsidP="00CD017C">
      <w:pPr>
        <w:spacing w:after="60"/>
        <w:jc w:val="center"/>
        <w:rPr>
          <w:rFonts w:ascii="Sylfaen" w:hAnsi="Sylfaen" w:cs="Sylfaen"/>
          <w:b/>
          <w:lang w:val="ka-GE"/>
        </w:rPr>
      </w:pPr>
      <w:r>
        <w:rPr>
          <w:rFonts w:ascii="Sylfaen" w:hAnsi="Sylfaen" w:cs="Sylfaen"/>
          <w:b/>
        </w:rPr>
        <w:t xml:space="preserve">Degree: </w:t>
      </w:r>
      <w:r w:rsidR="00CD017C" w:rsidRPr="003833D4">
        <w:rPr>
          <w:rFonts w:ascii="Sylfaen" w:hAnsi="Sylfaen" w:cs="Sylfaen"/>
          <w:b/>
          <w:lang w:val="ka-GE"/>
        </w:rPr>
        <w:t>MA in Classical Philology</w:t>
      </w:r>
    </w:p>
    <w:tbl>
      <w:tblPr>
        <w:tblW w:w="12575"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747"/>
        <w:gridCol w:w="4062"/>
        <w:gridCol w:w="566"/>
        <w:gridCol w:w="865"/>
        <w:gridCol w:w="732"/>
        <w:gridCol w:w="880"/>
        <w:gridCol w:w="668"/>
        <w:gridCol w:w="1165"/>
        <w:gridCol w:w="6"/>
        <w:gridCol w:w="460"/>
        <w:gridCol w:w="8"/>
        <w:gridCol w:w="524"/>
        <w:gridCol w:w="532"/>
        <w:gridCol w:w="526"/>
        <w:gridCol w:w="834"/>
      </w:tblGrid>
      <w:tr w:rsidR="00E00D17" w:rsidRPr="00F37BB5" w:rsidTr="00BB37FD">
        <w:trPr>
          <w:trHeight w:val="542"/>
          <w:jc w:val="center"/>
        </w:trPr>
        <w:tc>
          <w:tcPr>
            <w:tcW w:w="747" w:type="dxa"/>
            <w:vMerge w:val="restart"/>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w:t>
            </w:r>
          </w:p>
        </w:tc>
        <w:tc>
          <w:tcPr>
            <w:tcW w:w="4062" w:type="dxa"/>
            <w:vMerge w:val="restart"/>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sz w:val="20"/>
                <w:szCs w:val="20"/>
              </w:rPr>
              <w:t>Name of the course</w:t>
            </w:r>
          </w:p>
        </w:tc>
        <w:tc>
          <w:tcPr>
            <w:tcW w:w="566" w:type="dxa"/>
            <w:vMerge w:val="restart"/>
            <w:textDirection w:val="btLr"/>
            <w:vAlign w:val="center"/>
          </w:tcPr>
          <w:p w:rsidR="00E00D17" w:rsidRPr="00011844" w:rsidRDefault="00E00D17" w:rsidP="00E00D17">
            <w:pPr>
              <w:spacing w:after="0" w:line="240" w:lineRule="auto"/>
              <w:ind w:left="113" w:right="-107"/>
              <w:jc w:val="center"/>
              <w:rPr>
                <w:rFonts w:ascii="Sylfaen" w:hAnsi="Sylfaen"/>
                <w:b/>
                <w:sz w:val="20"/>
                <w:szCs w:val="20"/>
              </w:rPr>
            </w:pPr>
            <w:r w:rsidRPr="00011844">
              <w:rPr>
                <w:rFonts w:ascii="Sylfaen" w:hAnsi="Sylfaen"/>
                <w:b/>
                <w:sz w:val="20"/>
                <w:szCs w:val="20"/>
              </w:rPr>
              <w:t>ECTS</w:t>
            </w:r>
          </w:p>
        </w:tc>
        <w:tc>
          <w:tcPr>
            <w:tcW w:w="3145" w:type="dxa"/>
            <w:gridSpan w:val="4"/>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sz w:val="20"/>
                <w:szCs w:val="20"/>
              </w:rPr>
              <w:t>Workload in Hrs.</w:t>
            </w:r>
          </w:p>
        </w:tc>
        <w:tc>
          <w:tcPr>
            <w:tcW w:w="1171" w:type="dxa"/>
            <w:gridSpan w:val="2"/>
            <w:vMerge w:val="restart"/>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cs="Sylfaen"/>
                <w:b/>
                <w:sz w:val="20"/>
                <w:szCs w:val="20"/>
                <w:lang w:val="af-ZA"/>
              </w:rPr>
              <w:t>l/p/l/gr</w:t>
            </w:r>
          </w:p>
        </w:tc>
        <w:tc>
          <w:tcPr>
            <w:tcW w:w="2050" w:type="dxa"/>
            <w:gridSpan w:val="5"/>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sz w:val="20"/>
                <w:szCs w:val="20"/>
              </w:rPr>
              <w:t>semester</w:t>
            </w:r>
          </w:p>
        </w:tc>
        <w:tc>
          <w:tcPr>
            <w:tcW w:w="834" w:type="dxa"/>
            <w:vMerge w:val="restart"/>
            <w:textDirection w:val="btLr"/>
            <w:vAlign w:val="center"/>
          </w:tcPr>
          <w:p w:rsidR="00E00D17" w:rsidRPr="00011844" w:rsidRDefault="00E00D17" w:rsidP="00E00D17">
            <w:pPr>
              <w:spacing w:after="0" w:line="240" w:lineRule="auto"/>
              <w:ind w:right="-107"/>
              <w:jc w:val="center"/>
              <w:rPr>
                <w:rFonts w:ascii="Sylfaen" w:hAnsi="Sylfaen"/>
                <w:b/>
                <w:sz w:val="20"/>
                <w:szCs w:val="20"/>
              </w:rPr>
            </w:pPr>
            <w:r w:rsidRPr="00011844">
              <w:rPr>
                <w:rFonts w:ascii="Sylfaen" w:hAnsi="Sylfaen"/>
                <w:b/>
                <w:sz w:val="20"/>
                <w:szCs w:val="20"/>
              </w:rPr>
              <w:t>Admission requirements</w:t>
            </w:r>
          </w:p>
        </w:tc>
      </w:tr>
      <w:tr w:rsidR="00E00D17" w:rsidRPr="007E129F" w:rsidTr="00BB37FD">
        <w:trPr>
          <w:trHeight w:val="267"/>
          <w:jc w:val="center"/>
        </w:trPr>
        <w:tc>
          <w:tcPr>
            <w:tcW w:w="747" w:type="dxa"/>
            <w:vMerge/>
            <w:vAlign w:val="center"/>
          </w:tcPr>
          <w:p w:rsidR="00E00D17" w:rsidRPr="007E129F" w:rsidRDefault="00E00D17" w:rsidP="00E00D17">
            <w:pPr>
              <w:spacing w:line="240" w:lineRule="auto"/>
              <w:ind w:right="-107"/>
              <w:jc w:val="center"/>
              <w:rPr>
                <w:rFonts w:ascii="Sylfaen" w:hAnsi="Sylfaen"/>
                <w:sz w:val="20"/>
                <w:szCs w:val="20"/>
                <w:lang w:val="ka-GE"/>
              </w:rPr>
            </w:pPr>
          </w:p>
        </w:tc>
        <w:tc>
          <w:tcPr>
            <w:tcW w:w="4062" w:type="dxa"/>
            <w:vMerge/>
            <w:vAlign w:val="center"/>
          </w:tcPr>
          <w:p w:rsidR="00E00D17" w:rsidRPr="007E129F" w:rsidRDefault="00E00D17" w:rsidP="00E00D17">
            <w:pPr>
              <w:spacing w:line="240" w:lineRule="auto"/>
              <w:ind w:right="-107"/>
              <w:jc w:val="center"/>
              <w:rPr>
                <w:rFonts w:ascii="Sylfaen" w:hAnsi="Sylfaen"/>
                <w:sz w:val="20"/>
                <w:szCs w:val="20"/>
                <w:lang w:val="ka-GE"/>
              </w:rPr>
            </w:pPr>
          </w:p>
        </w:tc>
        <w:tc>
          <w:tcPr>
            <w:tcW w:w="566" w:type="dxa"/>
            <w:vMerge/>
            <w:vAlign w:val="center"/>
          </w:tcPr>
          <w:p w:rsidR="00E00D17" w:rsidRPr="007E129F" w:rsidRDefault="00E00D17" w:rsidP="00E00D17">
            <w:pPr>
              <w:spacing w:line="240" w:lineRule="auto"/>
              <w:ind w:right="-107"/>
              <w:jc w:val="center"/>
              <w:rPr>
                <w:rFonts w:ascii="Sylfaen" w:hAnsi="Sylfaen"/>
                <w:sz w:val="20"/>
                <w:szCs w:val="20"/>
                <w:lang w:val="ka-GE"/>
              </w:rPr>
            </w:pPr>
          </w:p>
        </w:tc>
        <w:tc>
          <w:tcPr>
            <w:tcW w:w="865" w:type="dxa"/>
            <w:vMerge w:val="restart"/>
            <w:textDirection w:val="btLr"/>
            <w:vAlign w:val="center"/>
          </w:tcPr>
          <w:p w:rsidR="00E00D17" w:rsidRPr="007E129F" w:rsidRDefault="00E00D17" w:rsidP="00E00D17">
            <w:pPr>
              <w:spacing w:line="240" w:lineRule="auto"/>
              <w:ind w:right="-107"/>
              <w:jc w:val="center"/>
              <w:rPr>
                <w:rFonts w:ascii="Sylfaen" w:hAnsi="Sylfaen"/>
                <w:b/>
                <w:sz w:val="20"/>
                <w:szCs w:val="20"/>
                <w:lang w:val="ka-GE"/>
              </w:rPr>
            </w:pPr>
            <w:r w:rsidRPr="00011844">
              <w:rPr>
                <w:rFonts w:ascii="Sylfaen" w:hAnsi="Sylfaen"/>
                <w:b/>
                <w:sz w:val="20"/>
                <w:szCs w:val="20"/>
              </w:rPr>
              <w:t>Total</w:t>
            </w:r>
          </w:p>
        </w:tc>
        <w:tc>
          <w:tcPr>
            <w:tcW w:w="1612" w:type="dxa"/>
            <w:gridSpan w:val="2"/>
            <w:vAlign w:val="center"/>
          </w:tcPr>
          <w:p w:rsidR="00E00D17" w:rsidRPr="007E129F" w:rsidRDefault="00E00D17" w:rsidP="00E00D17">
            <w:pPr>
              <w:spacing w:line="240" w:lineRule="auto"/>
              <w:ind w:right="-107"/>
              <w:jc w:val="center"/>
              <w:rPr>
                <w:rFonts w:ascii="Sylfaen" w:hAnsi="Sylfaen"/>
                <w:b/>
                <w:sz w:val="20"/>
                <w:szCs w:val="20"/>
                <w:lang w:val="ka-GE"/>
              </w:rPr>
            </w:pPr>
            <w:r w:rsidRPr="00011844">
              <w:rPr>
                <w:rFonts w:ascii="Sylfaen" w:hAnsi="Sylfaen"/>
                <w:b/>
                <w:sz w:val="20"/>
                <w:szCs w:val="20"/>
              </w:rPr>
              <w:t>contact</w:t>
            </w:r>
          </w:p>
        </w:tc>
        <w:tc>
          <w:tcPr>
            <w:tcW w:w="668" w:type="dxa"/>
            <w:vMerge w:val="restart"/>
          </w:tcPr>
          <w:p w:rsidR="00E00D17" w:rsidRPr="007E129F" w:rsidRDefault="00E00D17" w:rsidP="00E00D17">
            <w:pPr>
              <w:spacing w:line="240" w:lineRule="auto"/>
              <w:ind w:right="-107"/>
              <w:jc w:val="center"/>
              <w:rPr>
                <w:rFonts w:ascii="Sylfaen" w:hAnsi="Sylfaen"/>
                <w:b/>
                <w:sz w:val="20"/>
                <w:szCs w:val="20"/>
                <w:lang w:val="ka-GE"/>
              </w:rPr>
            </w:pPr>
            <w:r w:rsidRPr="00011844">
              <w:rPr>
                <w:rFonts w:ascii="Sylfaen" w:hAnsi="Sylfaen"/>
                <w:b/>
                <w:sz w:val="20"/>
                <w:szCs w:val="20"/>
              </w:rPr>
              <w:t>individual</w:t>
            </w:r>
          </w:p>
        </w:tc>
        <w:tc>
          <w:tcPr>
            <w:tcW w:w="1171" w:type="dxa"/>
            <w:gridSpan w:val="2"/>
            <w:vMerge/>
            <w:vAlign w:val="center"/>
          </w:tcPr>
          <w:p w:rsidR="00E00D17" w:rsidRPr="007E129F" w:rsidRDefault="00E00D17" w:rsidP="00E00D17">
            <w:pPr>
              <w:spacing w:line="240" w:lineRule="auto"/>
              <w:ind w:right="-107"/>
              <w:jc w:val="center"/>
              <w:rPr>
                <w:rFonts w:ascii="Sylfaen" w:hAnsi="Sylfaen"/>
                <w:b/>
                <w:sz w:val="20"/>
                <w:szCs w:val="20"/>
                <w:lang w:val="ka-GE"/>
              </w:rPr>
            </w:pPr>
          </w:p>
        </w:tc>
        <w:tc>
          <w:tcPr>
            <w:tcW w:w="468" w:type="dxa"/>
            <w:gridSpan w:val="2"/>
            <w:vMerge w:val="restart"/>
            <w:vAlign w:val="center"/>
          </w:tcPr>
          <w:p w:rsidR="00E00D17" w:rsidRPr="007E129F" w:rsidRDefault="00E00D17" w:rsidP="00E00D17">
            <w:pPr>
              <w:spacing w:line="240" w:lineRule="auto"/>
              <w:ind w:right="-107"/>
              <w:jc w:val="center"/>
              <w:rPr>
                <w:rFonts w:ascii="Sylfaen" w:hAnsi="Sylfaen"/>
                <w:b/>
                <w:sz w:val="20"/>
                <w:szCs w:val="20"/>
              </w:rPr>
            </w:pPr>
            <w:r w:rsidRPr="00011844">
              <w:rPr>
                <w:rFonts w:ascii="Sylfaen" w:hAnsi="Sylfaen"/>
                <w:b/>
                <w:noProof/>
                <w:sz w:val="20"/>
                <w:szCs w:val="20"/>
              </w:rPr>
              <w:t>I</w:t>
            </w:r>
          </w:p>
        </w:tc>
        <w:tc>
          <w:tcPr>
            <w:tcW w:w="524" w:type="dxa"/>
            <w:vMerge w:val="restart"/>
            <w:vAlign w:val="center"/>
          </w:tcPr>
          <w:p w:rsidR="00E00D17" w:rsidRPr="007E129F" w:rsidRDefault="00E00D17" w:rsidP="00E00D17">
            <w:pPr>
              <w:spacing w:line="240" w:lineRule="auto"/>
              <w:ind w:right="-107"/>
              <w:jc w:val="center"/>
              <w:rPr>
                <w:rFonts w:ascii="Sylfaen" w:hAnsi="Sylfaen"/>
                <w:b/>
                <w:sz w:val="20"/>
                <w:szCs w:val="20"/>
              </w:rPr>
            </w:pPr>
            <w:r w:rsidRPr="00011844">
              <w:rPr>
                <w:rFonts w:ascii="Sylfaen" w:hAnsi="Sylfaen"/>
                <w:b/>
                <w:noProof/>
                <w:sz w:val="20"/>
                <w:szCs w:val="20"/>
              </w:rPr>
              <w:t>II</w:t>
            </w:r>
          </w:p>
        </w:tc>
        <w:tc>
          <w:tcPr>
            <w:tcW w:w="532" w:type="dxa"/>
            <w:vMerge w:val="restart"/>
            <w:vAlign w:val="center"/>
          </w:tcPr>
          <w:p w:rsidR="00E00D17" w:rsidRPr="007E129F" w:rsidRDefault="00E00D17" w:rsidP="00E00D17">
            <w:pPr>
              <w:spacing w:line="240" w:lineRule="auto"/>
              <w:ind w:right="-107"/>
              <w:jc w:val="center"/>
              <w:rPr>
                <w:rFonts w:ascii="Sylfaen" w:hAnsi="Sylfaen"/>
                <w:b/>
                <w:sz w:val="20"/>
                <w:szCs w:val="20"/>
              </w:rPr>
            </w:pPr>
            <w:r w:rsidRPr="00011844">
              <w:rPr>
                <w:rFonts w:ascii="Sylfaen" w:hAnsi="Sylfaen"/>
                <w:b/>
                <w:noProof/>
                <w:sz w:val="20"/>
                <w:szCs w:val="20"/>
              </w:rPr>
              <w:t>III</w:t>
            </w:r>
          </w:p>
        </w:tc>
        <w:tc>
          <w:tcPr>
            <w:tcW w:w="526" w:type="dxa"/>
            <w:vMerge w:val="restart"/>
            <w:vAlign w:val="center"/>
          </w:tcPr>
          <w:p w:rsidR="00E00D17" w:rsidRPr="007E129F" w:rsidRDefault="00E00D17" w:rsidP="00E00D17">
            <w:pPr>
              <w:spacing w:line="240" w:lineRule="auto"/>
              <w:ind w:right="-107"/>
              <w:jc w:val="center"/>
              <w:rPr>
                <w:rFonts w:ascii="Sylfaen" w:hAnsi="Sylfaen"/>
                <w:b/>
                <w:sz w:val="20"/>
                <w:szCs w:val="20"/>
              </w:rPr>
            </w:pPr>
            <w:r w:rsidRPr="00011844">
              <w:rPr>
                <w:rFonts w:ascii="Sylfaen" w:hAnsi="Sylfaen"/>
                <w:b/>
                <w:noProof/>
                <w:sz w:val="20"/>
                <w:szCs w:val="20"/>
              </w:rPr>
              <w:t>IV</w:t>
            </w:r>
          </w:p>
        </w:tc>
        <w:tc>
          <w:tcPr>
            <w:tcW w:w="834" w:type="dxa"/>
            <w:vMerge/>
            <w:vAlign w:val="center"/>
          </w:tcPr>
          <w:p w:rsidR="00E00D17" w:rsidRPr="007E129F" w:rsidRDefault="00E00D17" w:rsidP="00E00D17">
            <w:pPr>
              <w:spacing w:line="240" w:lineRule="auto"/>
              <w:ind w:right="-107"/>
              <w:jc w:val="center"/>
              <w:rPr>
                <w:rFonts w:ascii="Sylfaen" w:hAnsi="Sylfaen"/>
                <w:sz w:val="20"/>
                <w:szCs w:val="20"/>
              </w:rPr>
            </w:pPr>
          </w:p>
        </w:tc>
      </w:tr>
      <w:tr w:rsidR="00E00D17" w:rsidRPr="007E129F" w:rsidTr="00BB37FD">
        <w:trPr>
          <w:cantSplit/>
          <w:trHeight w:val="1866"/>
          <w:jc w:val="center"/>
        </w:trPr>
        <w:tc>
          <w:tcPr>
            <w:tcW w:w="747" w:type="dxa"/>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lang w:val="ka-GE"/>
              </w:rPr>
            </w:pPr>
          </w:p>
        </w:tc>
        <w:tc>
          <w:tcPr>
            <w:tcW w:w="4062" w:type="dxa"/>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lang w:val="ka-GE"/>
              </w:rPr>
            </w:pPr>
          </w:p>
        </w:tc>
        <w:tc>
          <w:tcPr>
            <w:tcW w:w="566" w:type="dxa"/>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lang w:val="ka-GE"/>
              </w:rPr>
            </w:pPr>
          </w:p>
        </w:tc>
        <w:tc>
          <w:tcPr>
            <w:tcW w:w="865" w:type="dxa"/>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lang w:val="ka-GE"/>
              </w:rPr>
            </w:pPr>
          </w:p>
        </w:tc>
        <w:tc>
          <w:tcPr>
            <w:tcW w:w="732" w:type="dxa"/>
            <w:tcBorders>
              <w:bottom w:val="double" w:sz="4" w:space="0" w:color="auto"/>
            </w:tcBorders>
            <w:textDirection w:val="btLr"/>
            <w:vAlign w:val="center"/>
          </w:tcPr>
          <w:p w:rsidR="00E00D17" w:rsidRPr="007E129F" w:rsidRDefault="00E00D17" w:rsidP="00E00D17">
            <w:pPr>
              <w:spacing w:line="240" w:lineRule="auto"/>
              <w:ind w:left="113" w:right="-107"/>
              <w:jc w:val="center"/>
              <w:rPr>
                <w:rFonts w:ascii="Sylfaen" w:hAnsi="Sylfaen"/>
                <w:b/>
                <w:sz w:val="20"/>
                <w:szCs w:val="20"/>
                <w:lang w:val="ka-GE"/>
              </w:rPr>
            </w:pPr>
            <w:r w:rsidRPr="00011844">
              <w:rPr>
                <w:rFonts w:ascii="Sylfaen" w:hAnsi="Sylfaen"/>
                <w:b/>
                <w:sz w:val="20"/>
                <w:szCs w:val="20"/>
              </w:rPr>
              <w:t>classroom</w:t>
            </w:r>
          </w:p>
        </w:tc>
        <w:tc>
          <w:tcPr>
            <w:tcW w:w="880" w:type="dxa"/>
            <w:tcBorders>
              <w:bottom w:val="double" w:sz="4" w:space="0" w:color="auto"/>
            </w:tcBorders>
            <w:textDirection w:val="btLr"/>
            <w:vAlign w:val="center"/>
          </w:tcPr>
          <w:p w:rsidR="00E00D17" w:rsidRPr="007E129F" w:rsidRDefault="00E00D17" w:rsidP="00E00D17">
            <w:pPr>
              <w:spacing w:line="240" w:lineRule="auto"/>
              <w:ind w:left="113" w:right="-107"/>
              <w:rPr>
                <w:rFonts w:ascii="Sylfaen" w:hAnsi="Sylfaen"/>
                <w:b/>
                <w:sz w:val="20"/>
                <w:szCs w:val="20"/>
                <w:lang w:val="ka-GE"/>
              </w:rPr>
            </w:pPr>
            <w:r w:rsidRPr="00011844">
              <w:rPr>
                <w:rFonts w:ascii="Sylfaen" w:hAnsi="Sylfaen"/>
                <w:b/>
                <w:sz w:val="20"/>
                <w:szCs w:val="20"/>
              </w:rPr>
              <w:t>Midterm and final exams</w:t>
            </w:r>
          </w:p>
        </w:tc>
        <w:tc>
          <w:tcPr>
            <w:tcW w:w="668" w:type="dxa"/>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lang w:val="ka-GE"/>
              </w:rPr>
            </w:pPr>
          </w:p>
        </w:tc>
        <w:tc>
          <w:tcPr>
            <w:tcW w:w="1171" w:type="dxa"/>
            <w:gridSpan w:val="2"/>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lang w:val="ka-GE"/>
              </w:rPr>
            </w:pPr>
          </w:p>
        </w:tc>
        <w:tc>
          <w:tcPr>
            <w:tcW w:w="468" w:type="dxa"/>
            <w:gridSpan w:val="2"/>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rPr>
            </w:pPr>
          </w:p>
        </w:tc>
        <w:tc>
          <w:tcPr>
            <w:tcW w:w="524" w:type="dxa"/>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rPr>
            </w:pPr>
          </w:p>
        </w:tc>
        <w:tc>
          <w:tcPr>
            <w:tcW w:w="532" w:type="dxa"/>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rPr>
            </w:pPr>
          </w:p>
        </w:tc>
        <w:tc>
          <w:tcPr>
            <w:tcW w:w="526" w:type="dxa"/>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rPr>
            </w:pPr>
          </w:p>
        </w:tc>
        <w:tc>
          <w:tcPr>
            <w:tcW w:w="834" w:type="dxa"/>
            <w:vMerge/>
            <w:tcBorders>
              <w:bottom w:val="double" w:sz="4" w:space="0" w:color="auto"/>
            </w:tcBorders>
            <w:vAlign w:val="center"/>
          </w:tcPr>
          <w:p w:rsidR="00E00D17" w:rsidRPr="007E129F" w:rsidRDefault="00E00D17" w:rsidP="00E00D17">
            <w:pPr>
              <w:spacing w:line="240" w:lineRule="auto"/>
              <w:ind w:right="-107"/>
              <w:jc w:val="center"/>
              <w:rPr>
                <w:rFonts w:ascii="Sylfaen" w:hAnsi="Sylfaen"/>
                <w:sz w:val="20"/>
                <w:szCs w:val="20"/>
              </w:rPr>
            </w:pPr>
          </w:p>
        </w:tc>
      </w:tr>
      <w:tr w:rsidR="00E00D17" w:rsidRPr="007E129F" w:rsidTr="00165E51">
        <w:trPr>
          <w:trHeight w:val="276"/>
          <w:jc w:val="center"/>
        </w:trPr>
        <w:tc>
          <w:tcPr>
            <w:tcW w:w="747"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p>
        </w:tc>
        <w:tc>
          <w:tcPr>
            <w:tcW w:w="4062"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2</w:t>
            </w:r>
          </w:p>
        </w:tc>
        <w:tc>
          <w:tcPr>
            <w:tcW w:w="566"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3</w:t>
            </w:r>
          </w:p>
        </w:tc>
        <w:tc>
          <w:tcPr>
            <w:tcW w:w="865"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4</w:t>
            </w:r>
          </w:p>
        </w:tc>
        <w:tc>
          <w:tcPr>
            <w:tcW w:w="732"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5</w:t>
            </w:r>
          </w:p>
        </w:tc>
        <w:tc>
          <w:tcPr>
            <w:tcW w:w="880"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6</w:t>
            </w:r>
          </w:p>
        </w:tc>
        <w:tc>
          <w:tcPr>
            <w:tcW w:w="668"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7</w:t>
            </w:r>
          </w:p>
        </w:tc>
        <w:tc>
          <w:tcPr>
            <w:tcW w:w="1171" w:type="dxa"/>
            <w:gridSpan w:val="2"/>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8</w:t>
            </w:r>
          </w:p>
        </w:tc>
        <w:tc>
          <w:tcPr>
            <w:tcW w:w="468" w:type="dxa"/>
            <w:gridSpan w:val="2"/>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9</w:t>
            </w:r>
          </w:p>
        </w:tc>
        <w:tc>
          <w:tcPr>
            <w:tcW w:w="524"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10</w:t>
            </w:r>
          </w:p>
        </w:tc>
        <w:tc>
          <w:tcPr>
            <w:tcW w:w="532"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11</w:t>
            </w:r>
          </w:p>
        </w:tc>
        <w:tc>
          <w:tcPr>
            <w:tcW w:w="526"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12</w:t>
            </w:r>
          </w:p>
        </w:tc>
        <w:tc>
          <w:tcPr>
            <w:tcW w:w="834" w:type="dxa"/>
            <w:tcBorders>
              <w:top w:val="double" w:sz="4" w:space="0" w:color="auto"/>
              <w:bottom w:val="double" w:sz="4" w:space="0" w:color="auto"/>
            </w:tcBorders>
            <w:vAlign w:val="center"/>
          </w:tcPr>
          <w:p w:rsidR="00E00D17" w:rsidRPr="00011844" w:rsidRDefault="00E00D17" w:rsidP="00E00D17">
            <w:pPr>
              <w:spacing w:after="0" w:line="240" w:lineRule="auto"/>
              <w:jc w:val="center"/>
              <w:rPr>
                <w:rFonts w:ascii="Sylfaen" w:hAnsi="Sylfaen"/>
                <w:b/>
                <w:noProof/>
                <w:sz w:val="20"/>
                <w:szCs w:val="20"/>
              </w:rPr>
            </w:pPr>
            <w:r w:rsidRPr="00011844">
              <w:rPr>
                <w:rFonts w:ascii="Sylfaen" w:hAnsi="Sylfaen"/>
                <w:b/>
                <w:noProof/>
                <w:sz w:val="20"/>
                <w:szCs w:val="20"/>
              </w:rPr>
              <w:t>13</w:t>
            </w:r>
          </w:p>
        </w:tc>
      </w:tr>
      <w:tr w:rsidR="00E00D17" w:rsidRPr="007E129F" w:rsidTr="00165E51">
        <w:trPr>
          <w:trHeight w:val="599"/>
          <w:jc w:val="center"/>
        </w:trPr>
        <w:tc>
          <w:tcPr>
            <w:tcW w:w="747" w:type="dxa"/>
            <w:tcBorders>
              <w:top w:val="double" w:sz="4" w:space="0" w:color="auto"/>
              <w:bottom w:val="double" w:sz="4" w:space="0" w:color="auto"/>
            </w:tcBorders>
            <w:shd w:val="clear" w:color="auto" w:fill="800000"/>
          </w:tcPr>
          <w:p w:rsidR="00E00D17" w:rsidRPr="007E129F" w:rsidRDefault="00E00D17" w:rsidP="00E00D17">
            <w:pPr>
              <w:spacing w:line="240" w:lineRule="auto"/>
              <w:ind w:right="-107"/>
              <w:jc w:val="center"/>
              <w:rPr>
                <w:rFonts w:ascii="Sylfaen" w:hAnsi="Sylfaen"/>
                <w:sz w:val="20"/>
                <w:szCs w:val="20"/>
                <w:lang w:val="ka-GE"/>
              </w:rPr>
            </w:pPr>
            <w:r w:rsidRPr="007E129F">
              <w:rPr>
                <w:rFonts w:ascii="Sylfaen" w:hAnsi="Sylfaen"/>
                <w:sz w:val="20"/>
                <w:szCs w:val="20"/>
              </w:rPr>
              <w:t>I.</w:t>
            </w:r>
          </w:p>
        </w:tc>
        <w:tc>
          <w:tcPr>
            <w:tcW w:w="11828" w:type="dxa"/>
            <w:gridSpan w:val="14"/>
            <w:tcBorders>
              <w:top w:val="double" w:sz="4" w:space="0" w:color="auto"/>
              <w:bottom w:val="double" w:sz="4" w:space="0" w:color="auto"/>
            </w:tcBorders>
            <w:shd w:val="clear" w:color="auto" w:fill="800000"/>
            <w:vAlign w:val="center"/>
          </w:tcPr>
          <w:p w:rsidR="00E00D17" w:rsidRPr="00375CC4" w:rsidRDefault="00E00D17" w:rsidP="00E00D17">
            <w:pPr>
              <w:spacing w:line="240" w:lineRule="auto"/>
              <w:ind w:right="-107"/>
              <w:jc w:val="center"/>
              <w:rPr>
                <w:rFonts w:ascii="Sylfaen" w:hAnsi="Sylfaen"/>
                <w:sz w:val="20"/>
                <w:szCs w:val="20"/>
                <w:lang w:val="ka-GE"/>
              </w:rPr>
            </w:pPr>
            <w:r>
              <w:rPr>
                <w:rFonts w:ascii="Sylfaen" w:hAnsi="Sylfaen"/>
                <w:sz w:val="20"/>
                <w:szCs w:val="20"/>
              </w:rPr>
              <w:t>Compulsory subjects</w:t>
            </w:r>
          </w:p>
        </w:tc>
      </w:tr>
      <w:tr w:rsidR="00E00D17" w:rsidRPr="007E129F" w:rsidTr="00165E51">
        <w:trPr>
          <w:trHeight w:val="384"/>
          <w:jc w:val="center"/>
        </w:trPr>
        <w:tc>
          <w:tcPr>
            <w:tcW w:w="747" w:type="dxa"/>
            <w:shd w:val="clear" w:color="auto" w:fill="FFFFFF" w:themeFill="background1"/>
            <w:vAlign w:val="center"/>
          </w:tcPr>
          <w:p w:rsidR="00E00D17" w:rsidRPr="007E129F" w:rsidRDefault="00E00D17" w:rsidP="00E00D17">
            <w:pPr>
              <w:spacing w:line="240" w:lineRule="auto"/>
              <w:ind w:right="-107"/>
              <w:jc w:val="center"/>
              <w:rPr>
                <w:rFonts w:ascii="Sylfaen" w:hAnsi="Sylfaen"/>
                <w:sz w:val="20"/>
                <w:szCs w:val="20"/>
                <w:lang w:val="ka-GE"/>
              </w:rPr>
            </w:pPr>
            <w:r>
              <w:rPr>
                <w:rFonts w:ascii="Sylfaen" w:hAnsi="Sylfaen"/>
                <w:sz w:val="20"/>
                <w:szCs w:val="20"/>
              </w:rPr>
              <w:t>1</w:t>
            </w:r>
          </w:p>
        </w:tc>
        <w:tc>
          <w:tcPr>
            <w:tcW w:w="4062" w:type="dxa"/>
            <w:shd w:val="clear" w:color="auto" w:fill="FFFFFF" w:themeFill="background1"/>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Ancient Greek Language</w:t>
            </w:r>
          </w:p>
        </w:tc>
        <w:tc>
          <w:tcPr>
            <w:tcW w:w="566" w:type="dxa"/>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865" w:type="dxa"/>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rPr>
              <w:t>77</w:t>
            </w:r>
          </w:p>
        </w:tc>
        <w:tc>
          <w:tcPr>
            <w:tcW w:w="1171" w:type="dxa"/>
            <w:gridSpan w:val="2"/>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noProof/>
                <w:sz w:val="20"/>
                <w:szCs w:val="20"/>
              </w:rPr>
              <w:t>0/</w:t>
            </w:r>
            <w:r w:rsidRPr="00375CC4">
              <w:rPr>
                <w:rFonts w:ascii="Sylfaen" w:hAnsi="Sylfaen"/>
                <w:noProof/>
                <w:sz w:val="20"/>
                <w:szCs w:val="20"/>
                <w:lang w:val="ka-GE"/>
              </w:rPr>
              <w:t>3</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sz w:val="20"/>
                <w:szCs w:val="20"/>
              </w:rPr>
              <w:t>5</w:t>
            </w:r>
          </w:p>
        </w:tc>
        <w:tc>
          <w:tcPr>
            <w:tcW w:w="524" w:type="dxa"/>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32" w:type="dxa"/>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6" w:type="dxa"/>
            <w:shd w:val="clear" w:color="auto" w:fill="FFFFFF" w:themeFill="background1"/>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shd w:val="clear" w:color="auto" w:fill="FFFFFF" w:themeFill="background1"/>
          </w:tcPr>
          <w:p w:rsidR="00E00D17" w:rsidRPr="00E00D17" w:rsidRDefault="00E00D17" w:rsidP="00E00D17">
            <w:pPr>
              <w:spacing w:line="240" w:lineRule="auto"/>
              <w:ind w:right="-107"/>
              <w:jc w:val="center"/>
              <w:rPr>
                <w:rFonts w:ascii="Sylfaen" w:hAnsi="Sylfaen"/>
                <w:sz w:val="20"/>
                <w:szCs w:val="20"/>
                <w:highlight w:val="lightGray"/>
                <w:lang w:val="ka-GE"/>
              </w:rPr>
            </w:pPr>
          </w:p>
        </w:tc>
      </w:tr>
      <w:tr w:rsidR="00E00D17" w:rsidRPr="007E129F" w:rsidTr="00165E51">
        <w:trPr>
          <w:trHeight w:val="354"/>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lang w:val="ka-GE"/>
              </w:rPr>
            </w:pPr>
            <w:r>
              <w:rPr>
                <w:rFonts w:ascii="Sylfaen" w:hAnsi="Sylfaen"/>
                <w:sz w:val="20"/>
                <w:szCs w:val="20"/>
              </w:rPr>
              <w:t>2</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Poetics of Ancient epoch</w:t>
            </w:r>
          </w:p>
        </w:tc>
        <w:tc>
          <w:tcPr>
            <w:tcW w:w="566"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sz w:val="20"/>
                <w:szCs w:val="20"/>
              </w:rPr>
              <w:t>5</w:t>
            </w:r>
          </w:p>
        </w:tc>
        <w:tc>
          <w:tcPr>
            <w:tcW w:w="524"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lang w:val="ka-GE"/>
              </w:rPr>
            </w:pPr>
          </w:p>
        </w:tc>
      </w:tr>
      <w:tr w:rsidR="00E00D17" w:rsidRPr="007E129F" w:rsidTr="00165E51">
        <w:trPr>
          <w:trHeight w:val="336"/>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3</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Basics of scientific writing</w:t>
            </w:r>
          </w:p>
        </w:tc>
        <w:tc>
          <w:tcPr>
            <w:tcW w:w="566"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tcPr>
          <w:p w:rsidR="00E00D17" w:rsidRPr="00375CC4" w:rsidRDefault="00E00D17" w:rsidP="00E00D17">
            <w:pPr>
              <w:spacing w:line="240" w:lineRule="auto"/>
              <w:jc w:val="center"/>
            </w:pPr>
            <w:r w:rsidRPr="00375CC4">
              <w:rPr>
                <w:rFonts w:ascii="Sylfaen" w:hAnsi="Sylfaen"/>
                <w:noProof/>
                <w:sz w:val="20"/>
                <w:szCs w:val="20"/>
              </w:rPr>
              <w:t>1/0/0/</w:t>
            </w:r>
            <w:r w:rsidRPr="00375CC4">
              <w:rPr>
                <w:rFonts w:ascii="Sylfaen" w:hAnsi="Sylfaen"/>
                <w:noProof/>
                <w:sz w:val="20"/>
                <w:szCs w:val="20"/>
                <w:lang w:val="ka-GE"/>
              </w:rPr>
              <w:t>2</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sz w:val="20"/>
                <w:szCs w:val="20"/>
              </w:rPr>
              <w:t>5</w:t>
            </w:r>
          </w:p>
        </w:tc>
        <w:tc>
          <w:tcPr>
            <w:tcW w:w="524"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lang w:val="ka-GE"/>
              </w:rPr>
            </w:pPr>
          </w:p>
        </w:tc>
      </w:tr>
      <w:tr w:rsidR="00E00D17" w:rsidRPr="007E129F" w:rsidTr="00165E51">
        <w:trPr>
          <w:trHeight w:val="354"/>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4</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Poetics of Ancient lyrics</w:t>
            </w:r>
          </w:p>
        </w:tc>
        <w:tc>
          <w:tcPr>
            <w:tcW w:w="566"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tcPr>
          <w:p w:rsidR="00E00D17" w:rsidRPr="00375CC4" w:rsidRDefault="00E00D17" w:rsidP="00E00D17">
            <w:pPr>
              <w:spacing w:line="240" w:lineRule="auto"/>
              <w:jc w:val="center"/>
              <w:rPr>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sz w:val="20"/>
                <w:szCs w:val="20"/>
              </w:rPr>
              <w:t>5</w:t>
            </w:r>
          </w:p>
        </w:tc>
        <w:tc>
          <w:tcPr>
            <w:tcW w:w="524"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lang w:val="ka-GE"/>
              </w:rPr>
            </w:pPr>
          </w:p>
        </w:tc>
      </w:tr>
      <w:tr w:rsidR="00E00D17" w:rsidRPr="007E129F" w:rsidTr="00165E51">
        <w:trPr>
          <w:trHeight w:val="336"/>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5</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Translation theory and practice</w:t>
            </w:r>
          </w:p>
        </w:tc>
        <w:tc>
          <w:tcPr>
            <w:tcW w:w="566"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tcPr>
          <w:p w:rsidR="00E00D17" w:rsidRPr="00375CC4" w:rsidRDefault="00E00D17" w:rsidP="00E00D17">
            <w:pPr>
              <w:spacing w:line="240" w:lineRule="auto"/>
              <w:jc w:val="center"/>
              <w:rPr>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p>
        </w:tc>
        <w:tc>
          <w:tcPr>
            <w:tcW w:w="524" w:type="dxa"/>
            <w:vAlign w:val="center"/>
          </w:tcPr>
          <w:p w:rsidR="00E00D17" w:rsidRPr="00375CC4" w:rsidRDefault="00E00D17" w:rsidP="00E00D17">
            <w:pPr>
              <w:spacing w:line="240" w:lineRule="auto"/>
              <w:ind w:right="-107"/>
              <w:jc w:val="center"/>
              <w:rPr>
                <w:rFonts w:ascii="Sylfaen" w:hAnsi="Sylfaen"/>
                <w:sz w:val="20"/>
                <w:szCs w:val="20"/>
              </w:rPr>
            </w:pP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rPr>
              <w:t>5</w:t>
            </w: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lang w:val="ka-GE"/>
              </w:rPr>
            </w:pPr>
          </w:p>
        </w:tc>
      </w:tr>
      <w:tr w:rsidR="00E00D17" w:rsidRPr="007E129F" w:rsidTr="00165E51">
        <w:trPr>
          <w:trHeight w:val="354"/>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6</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Latin language</w:t>
            </w:r>
          </w:p>
        </w:tc>
        <w:tc>
          <w:tcPr>
            <w:tcW w:w="566"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noProof/>
                <w:sz w:val="20"/>
                <w:szCs w:val="20"/>
              </w:rPr>
              <w:t>0/</w:t>
            </w:r>
            <w:r w:rsidRPr="00375CC4">
              <w:rPr>
                <w:rFonts w:ascii="Sylfaen" w:hAnsi="Sylfaen"/>
                <w:noProof/>
                <w:sz w:val="20"/>
                <w:szCs w:val="20"/>
                <w:lang w:val="ka-GE"/>
              </w:rPr>
              <w:t>3</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4" w:type="dxa"/>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sz w:val="20"/>
                <w:szCs w:val="20"/>
              </w:rPr>
              <w:t>5</w:t>
            </w: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lang w:val="ka-GE"/>
              </w:rPr>
            </w:pPr>
          </w:p>
        </w:tc>
      </w:tr>
      <w:tr w:rsidR="00E00D17" w:rsidRPr="007E129F" w:rsidTr="00165E51">
        <w:trPr>
          <w:trHeight w:val="336"/>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7</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Linguistic analysis of the text</w:t>
            </w:r>
          </w:p>
        </w:tc>
        <w:tc>
          <w:tcPr>
            <w:tcW w:w="566"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noProof/>
                <w:sz w:val="20"/>
                <w:szCs w:val="20"/>
                <w:lang w:val="ka-GE"/>
              </w:rPr>
              <w:t>2</w:t>
            </w:r>
            <w:r w:rsidRPr="00375CC4">
              <w:rPr>
                <w:rFonts w:ascii="Sylfaen" w:hAnsi="Sylfaen"/>
                <w:noProof/>
                <w:sz w:val="20"/>
                <w:szCs w:val="20"/>
              </w:rPr>
              <w:t>/</w:t>
            </w:r>
            <w:r w:rsidRPr="00375CC4">
              <w:rPr>
                <w:rFonts w:ascii="Sylfaen" w:hAnsi="Sylfaen"/>
                <w:noProof/>
                <w:sz w:val="20"/>
                <w:szCs w:val="20"/>
                <w:lang w:val="ka-GE"/>
              </w:rPr>
              <w:t>1</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4" w:type="dxa"/>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sz w:val="20"/>
                <w:szCs w:val="20"/>
              </w:rPr>
              <w:t>5</w:t>
            </w:r>
          </w:p>
        </w:tc>
        <w:tc>
          <w:tcPr>
            <w:tcW w:w="532" w:type="dxa"/>
            <w:vAlign w:val="center"/>
          </w:tcPr>
          <w:p w:rsidR="00E00D17" w:rsidRPr="00375CC4" w:rsidRDefault="00E00D17" w:rsidP="00E00D17">
            <w:pPr>
              <w:spacing w:line="240" w:lineRule="auto"/>
              <w:ind w:right="-107"/>
              <w:jc w:val="center"/>
              <w:rPr>
                <w:rFonts w:ascii="Sylfaen" w:hAnsi="Sylfaen"/>
                <w:sz w:val="20"/>
                <w:szCs w:val="20"/>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lang w:val="ka-GE"/>
              </w:rPr>
            </w:pPr>
          </w:p>
        </w:tc>
      </w:tr>
      <w:tr w:rsidR="00E00D17" w:rsidRPr="007E129F" w:rsidTr="00165E51">
        <w:trPr>
          <w:trHeight w:val="354"/>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8</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Poetics of ancient drama</w:t>
            </w:r>
          </w:p>
        </w:tc>
        <w:tc>
          <w:tcPr>
            <w:tcW w:w="566"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tcPr>
          <w:p w:rsidR="00E00D17" w:rsidRPr="00375CC4" w:rsidRDefault="00E00D17" w:rsidP="00E00D17">
            <w:pPr>
              <w:spacing w:line="240" w:lineRule="auto"/>
              <w:jc w:val="center"/>
              <w:rPr>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4" w:type="dxa"/>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sz w:val="20"/>
                <w:szCs w:val="20"/>
              </w:rPr>
              <w:t>5</w:t>
            </w: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rPr>
            </w:pPr>
          </w:p>
        </w:tc>
      </w:tr>
      <w:tr w:rsidR="00E00D17" w:rsidRPr="007E129F" w:rsidTr="00165E51">
        <w:trPr>
          <w:trHeight w:val="336"/>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9</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Analysis of fiction texts</w:t>
            </w:r>
          </w:p>
        </w:tc>
        <w:tc>
          <w:tcPr>
            <w:tcW w:w="566"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tcPr>
          <w:p w:rsidR="00E00D17" w:rsidRPr="00375CC4" w:rsidRDefault="00E00D17" w:rsidP="00E00D17">
            <w:pPr>
              <w:spacing w:line="240" w:lineRule="auto"/>
              <w:jc w:val="center"/>
              <w:rPr>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p>
        </w:tc>
        <w:tc>
          <w:tcPr>
            <w:tcW w:w="524" w:type="dxa"/>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sz w:val="20"/>
                <w:szCs w:val="20"/>
              </w:rPr>
              <w:t>5</w:t>
            </w:r>
          </w:p>
        </w:tc>
        <w:tc>
          <w:tcPr>
            <w:tcW w:w="532" w:type="dxa"/>
            <w:vAlign w:val="center"/>
          </w:tcPr>
          <w:p w:rsidR="00E00D17" w:rsidRPr="00375CC4" w:rsidRDefault="00E00D17" w:rsidP="00E00D17">
            <w:pPr>
              <w:spacing w:line="240" w:lineRule="auto"/>
              <w:ind w:right="-107"/>
              <w:jc w:val="center"/>
              <w:rPr>
                <w:rFonts w:ascii="Sylfaen" w:hAnsi="Sylfaen"/>
                <w:sz w:val="20"/>
                <w:szCs w:val="20"/>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rPr>
            </w:pPr>
          </w:p>
        </w:tc>
      </w:tr>
      <w:tr w:rsidR="00E00D17" w:rsidRPr="007E129F" w:rsidTr="00165E51">
        <w:trPr>
          <w:trHeight w:val="354"/>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lastRenderedPageBreak/>
              <w:t>10</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The history of Ancient Greece and Rome</w:t>
            </w:r>
          </w:p>
        </w:tc>
        <w:tc>
          <w:tcPr>
            <w:tcW w:w="566" w:type="dxa"/>
            <w:vAlign w:val="center"/>
          </w:tcPr>
          <w:p w:rsidR="00E00D17" w:rsidRPr="00375CC4" w:rsidRDefault="00E00D17" w:rsidP="00E00D17">
            <w:pPr>
              <w:spacing w:line="240" w:lineRule="auto"/>
              <w:ind w:right="-107"/>
              <w:rPr>
                <w:rFonts w:ascii="Sylfaen" w:hAnsi="Sylfaen"/>
                <w:sz w:val="20"/>
                <w:szCs w:val="20"/>
                <w:lang w:val="ka-GE"/>
              </w:rPr>
            </w:pPr>
            <w:r w:rsidRPr="00375CC4">
              <w:rPr>
                <w:rFonts w:ascii="Sylfaen" w:hAnsi="Sylfaen"/>
                <w:sz w:val="20"/>
                <w:szCs w:val="20"/>
                <w:lang w:val="ka-GE"/>
              </w:rPr>
              <w:t xml:space="preserve">   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tcPr>
          <w:p w:rsidR="00E00D17" w:rsidRPr="00375CC4" w:rsidRDefault="00E00D17" w:rsidP="00E00D17">
            <w:pPr>
              <w:spacing w:line="240" w:lineRule="auto"/>
              <w:jc w:val="center"/>
              <w:rPr>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rPr>
              <w:t>5</w:t>
            </w:r>
          </w:p>
        </w:tc>
        <w:tc>
          <w:tcPr>
            <w:tcW w:w="524" w:type="dxa"/>
            <w:vAlign w:val="center"/>
          </w:tcPr>
          <w:p w:rsidR="00E00D17" w:rsidRPr="00375CC4" w:rsidRDefault="00E00D17" w:rsidP="00E00D17">
            <w:pPr>
              <w:spacing w:line="240" w:lineRule="auto"/>
              <w:ind w:right="-107"/>
              <w:jc w:val="center"/>
              <w:rPr>
                <w:rFonts w:ascii="Sylfaen" w:hAnsi="Sylfaen"/>
                <w:sz w:val="20"/>
                <w:szCs w:val="20"/>
              </w:rPr>
            </w:pPr>
          </w:p>
        </w:tc>
        <w:tc>
          <w:tcPr>
            <w:tcW w:w="532" w:type="dxa"/>
            <w:vAlign w:val="center"/>
          </w:tcPr>
          <w:p w:rsidR="00E00D17" w:rsidRPr="00375CC4" w:rsidRDefault="00E00D17" w:rsidP="00E00D17">
            <w:pPr>
              <w:spacing w:line="240" w:lineRule="auto"/>
              <w:ind w:right="-107"/>
              <w:jc w:val="center"/>
              <w:rPr>
                <w:rFonts w:ascii="Sylfaen" w:hAnsi="Sylfaen"/>
                <w:sz w:val="20"/>
                <w:szCs w:val="20"/>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rPr>
            </w:pPr>
          </w:p>
        </w:tc>
      </w:tr>
      <w:tr w:rsidR="00E00D17" w:rsidRPr="007E129F" w:rsidTr="00165E51">
        <w:trPr>
          <w:trHeight w:val="336"/>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11</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lang w:val="ka-GE"/>
              </w:rPr>
              <w:t>Contrastivism</w:t>
            </w:r>
            <w:r w:rsidRPr="00E00D17">
              <w:rPr>
                <w:rFonts w:ascii="Sylfaen" w:hAnsi="Sylfaen"/>
                <w:sz w:val="20"/>
                <w:szCs w:val="20"/>
              </w:rPr>
              <w:t xml:space="preserve"> </w:t>
            </w:r>
          </w:p>
        </w:tc>
        <w:tc>
          <w:tcPr>
            <w:tcW w:w="566" w:type="dxa"/>
            <w:vAlign w:val="center"/>
          </w:tcPr>
          <w:p w:rsidR="00E00D17" w:rsidRPr="00375CC4" w:rsidRDefault="00E00D17" w:rsidP="00E00D17">
            <w:pPr>
              <w:spacing w:line="240" w:lineRule="auto"/>
              <w:ind w:right="-107"/>
              <w:rPr>
                <w:rFonts w:ascii="Sylfaen" w:hAnsi="Sylfaen"/>
                <w:sz w:val="20"/>
                <w:szCs w:val="20"/>
                <w:lang w:val="ka-GE"/>
              </w:rPr>
            </w:pPr>
            <w:r w:rsidRPr="00375CC4">
              <w:rPr>
                <w:rFonts w:ascii="Sylfaen" w:hAnsi="Sylfaen"/>
                <w:sz w:val="20"/>
                <w:szCs w:val="20"/>
                <w:lang w:val="ka-GE"/>
              </w:rPr>
              <w:t xml:space="preserve">   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tcPr>
          <w:p w:rsidR="00E00D17" w:rsidRPr="00375CC4" w:rsidRDefault="00E00D17" w:rsidP="00E00D17">
            <w:pPr>
              <w:spacing w:line="240" w:lineRule="auto"/>
              <w:jc w:val="center"/>
              <w:rPr>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p>
        </w:tc>
        <w:tc>
          <w:tcPr>
            <w:tcW w:w="524" w:type="dxa"/>
            <w:vAlign w:val="center"/>
          </w:tcPr>
          <w:p w:rsidR="00E00D17" w:rsidRPr="00375CC4" w:rsidRDefault="00E00D17" w:rsidP="00E00D17">
            <w:pPr>
              <w:spacing w:line="240" w:lineRule="auto"/>
              <w:ind w:right="-107"/>
              <w:jc w:val="center"/>
              <w:rPr>
                <w:rFonts w:ascii="Sylfaen" w:hAnsi="Sylfaen"/>
                <w:sz w:val="20"/>
                <w:szCs w:val="20"/>
              </w:rPr>
            </w:pP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rPr>
            </w:pPr>
          </w:p>
        </w:tc>
      </w:tr>
      <w:tr w:rsidR="00E00D17" w:rsidRPr="007E129F" w:rsidTr="00165E51">
        <w:trPr>
          <w:trHeight w:val="354"/>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12</w:t>
            </w:r>
          </w:p>
        </w:tc>
        <w:tc>
          <w:tcPr>
            <w:tcW w:w="4062" w:type="dxa"/>
            <w:vAlign w:val="center"/>
          </w:tcPr>
          <w:p w:rsidR="00E00D17" w:rsidRPr="00E00D17" w:rsidRDefault="00E00D17" w:rsidP="00E00D17">
            <w:pPr>
              <w:ind w:right="-107"/>
              <w:rPr>
                <w:rFonts w:ascii="Sylfaen" w:hAnsi="Sylfaen"/>
                <w:sz w:val="20"/>
                <w:szCs w:val="20"/>
              </w:rPr>
            </w:pPr>
            <w:r w:rsidRPr="00E00D17">
              <w:rPr>
                <w:rFonts w:ascii="Sylfaen" w:hAnsi="Sylfaen"/>
                <w:sz w:val="20"/>
                <w:szCs w:val="20"/>
              </w:rPr>
              <w:t>Poetics of Ancient Novel</w:t>
            </w:r>
          </w:p>
        </w:tc>
        <w:tc>
          <w:tcPr>
            <w:tcW w:w="566" w:type="dxa"/>
            <w:vAlign w:val="center"/>
          </w:tcPr>
          <w:p w:rsidR="00E00D17" w:rsidRPr="00375CC4" w:rsidRDefault="00E00D17" w:rsidP="00E00D17">
            <w:pPr>
              <w:spacing w:line="240" w:lineRule="auto"/>
              <w:ind w:right="-107"/>
              <w:rPr>
                <w:rFonts w:ascii="Sylfaen" w:hAnsi="Sylfaen"/>
                <w:sz w:val="20"/>
                <w:szCs w:val="20"/>
                <w:lang w:val="ka-GE"/>
              </w:rPr>
            </w:pPr>
            <w:r w:rsidRPr="00375CC4">
              <w:rPr>
                <w:rFonts w:ascii="Sylfaen" w:hAnsi="Sylfaen"/>
                <w:sz w:val="20"/>
                <w:szCs w:val="20"/>
                <w:lang w:val="ka-GE"/>
              </w:rPr>
              <w:t xml:space="preserve">   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noProof/>
                <w:sz w:val="20"/>
                <w:szCs w:val="20"/>
                <w:lang w:val="ka-GE"/>
              </w:rPr>
              <w:t>2</w:t>
            </w:r>
            <w:r w:rsidRPr="00375CC4">
              <w:rPr>
                <w:rFonts w:ascii="Sylfaen" w:hAnsi="Sylfaen"/>
                <w:noProof/>
                <w:sz w:val="20"/>
                <w:szCs w:val="20"/>
              </w:rPr>
              <w:t>/</w:t>
            </w:r>
            <w:r w:rsidRPr="00375CC4">
              <w:rPr>
                <w:rFonts w:ascii="Sylfaen" w:hAnsi="Sylfaen"/>
                <w:noProof/>
                <w:sz w:val="20"/>
                <w:szCs w:val="20"/>
                <w:lang w:val="ka-GE"/>
              </w:rPr>
              <w:t>1</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p>
        </w:tc>
        <w:tc>
          <w:tcPr>
            <w:tcW w:w="524" w:type="dxa"/>
            <w:vAlign w:val="center"/>
          </w:tcPr>
          <w:p w:rsidR="00E00D17" w:rsidRPr="00375CC4" w:rsidRDefault="00E00D17" w:rsidP="00E00D17">
            <w:pPr>
              <w:spacing w:line="240" w:lineRule="auto"/>
              <w:ind w:right="-107"/>
              <w:jc w:val="center"/>
              <w:rPr>
                <w:rFonts w:ascii="Sylfaen" w:hAnsi="Sylfaen"/>
                <w:sz w:val="20"/>
                <w:szCs w:val="20"/>
              </w:rPr>
            </w:pP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rPr>
            </w:pPr>
          </w:p>
        </w:tc>
      </w:tr>
      <w:tr w:rsidR="00E00D17" w:rsidRPr="007E129F" w:rsidTr="00165E51">
        <w:trPr>
          <w:trHeight w:val="575"/>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13</w:t>
            </w:r>
          </w:p>
        </w:tc>
        <w:tc>
          <w:tcPr>
            <w:tcW w:w="4062" w:type="dxa"/>
            <w:vAlign w:val="center"/>
          </w:tcPr>
          <w:p w:rsidR="00E00D17" w:rsidRPr="00E00D17" w:rsidRDefault="00E00D17" w:rsidP="00E00D17">
            <w:pPr>
              <w:ind w:right="-107"/>
              <w:rPr>
                <w:rFonts w:ascii="Sylfaen" w:hAnsi="Sylfaen" w:cs="Arial"/>
                <w:sz w:val="20"/>
                <w:szCs w:val="20"/>
              </w:rPr>
            </w:pPr>
            <w:r w:rsidRPr="00E00D17">
              <w:rPr>
                <w:rFonts w:ascii="Sylfaen" w:hAnsi="Sylfaen" w:cs="Arial"/>
                <w:sz w:val="20"/>
                <w:szCs w:val="20"/>
              </w:rPr>
              <w:t xml:space="preserve">Modern literary concepts and antiquity </w:t>
            </w:r>
          </w:p>
        </w:tc>
        <w:tc>
          <w:tcPr>
            <w:tcW w:w="566" w:type="dxa"/>
            <w:vAlign w:val="center"/>
          </w:tcPr>
          <w:p w:rsidR="00E00D17" w:rsidRPr="00375CC4" w:rsidRDefault="00E00D17" w:rsidP="00E00D17">
            <w:pPr>
              <w:spacing w:line="240" w:lineRule="auto"/>
              <w:ind w:right="-107"/>
              <w:rPr>
                <w:rFonts w:ascii="Sylfaen" w:hAnsi="Sylfaen"/>
                <w:sz w:val="20"/>
                <w:szCs w:val="20"/>
                <w:lang w:val="ka-GE"/>
              </w:rPr>
            </w:pPr>
            <w:r w:rsidRPr="00375CC4">
              <w:rPr>
                <w:rFonts w:ascii="Sylfaen" w:hAnsi="Sylfaen"/>
                <w:sz w:val="20"/>
                <w:szCs w:val="20"/>
                <w:lang w:val="ka-GE"/>
              </w:rPr>
              <w:t xml:space="preserve">   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noProof/>
                <w:sz w:val="20"/>
                <w:szCs w:val="20"/>
                <w:lang w:val="ka-GE"/>
              </w:rPr>
              <w:t>2</w:t>
            </w:r>
            <w:r w:rsidRPr="00375CC4">
              <w:rPr>
                <w:rFonts w:ascii="Sylfaen" w:hAnsi="Sylfaen"/>
                <w:noProof/>
                <w:sz w:val="20"/>
                <w:szCs w:val="20"/>
              </w:rPr>
              <w:t>/</w:t>
            </w:r>
            <w:r w:rsidRPr="00375CC4">
              <w:rPr>
                <w:rFonts w:ascii="Sylfaen" w:hAnsi="Sylfaen"/>
                <w:noProof/>
                <w:sz w:val="20"/>
                <w:szCs w:val="20"/>
                <w:lang w:val="ka-GE"/>
              </w:rPr>
              <w:t>1</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p>
        </w:tc>
        <w:tc>
          <w:tcPr>
            <w:tcW w:w="524"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rPr>
            </w:pPr>
          </w:p>
        </w:tc>
      </w:tr>
      <w:tr w:rsidR="00E00D17" w:rsidRPr="007E129F" w:rsidTr="00165E51">
        <w:trPr>
          <w:trHeight w:val="354"/>
          <w:jc w:val="center"/>
        </w:trPr>
        <w:tc>
          <w:tcPr>
            <w:tcW w:w="747" w:type="dxa"/>
            <w:vAlign w:val="center"/>
          </w:tcPr>
          <w:p w:rsidR="00E00D17" w:rsidRPr="00396C34" w:rsidRDefault="00E00D17" w:rsidP="00E00D17">
            <w:pPr>
              <w:spacing w:line="240" w:lineRule="auto"/>
              <w:ind w:right="-107"/>
              <w:jc w:val="center"/>
              <w:rPr>
                <w:rFonts w:ascii="Sylfaen" w:hAnsi="Sylfaen"/>
                <w:sz w:val="20"/>
                <w:szCs w:val="20"/>
              </w:rPr>
            </w:pPr>
            <w:r>
              <w:rPr>
                <w:rFonts w:ascii="Sylfaen" w:hAnsi="Sylfaen"/>
                <w:sz w:val="20"/>
                <w:szCs w:val="20"/>
              </w:rPr>
              <w:t>14</w:t>
            </w:r>
          </w:p>
        </w:tc>
        <w:tc>
          <w:tcPr>
            <w:tcW w:w="4062" w:type="dxa"/>
            <w:vAlign w:val="center"/>
          </w:tcPr>
          <w:p w:rsidR="00E00D17" w:rsidRPr="00E00D17" w:rsidRDefault="00E00D17" w:rsidP="00E00D17">
            <w:pPr>
              <w:spacing w:line="240" w:lineRule="auto"/>
              <w:ind w:right="-107"/>
              <w:rPr>
                <w:rFonts w:ascii="Sylfaen" w:hAnsi="Sylfaen" w:cs="Arial"/>
                <w:sz w:val="20"/>
                <w:szCs w:val="20"/>
              </w:rPr>
            </w:pPr>
            <w:r w:rsidRPr="00E00D17">
              <w:rPr>
                <w:rFonts w:ascii="Sylfaen" w:hAnsi="Sylfaen"/>
                <w:sz w:val="20"/>
                <w:szCs w:val="20"/>
              </w:rPr>
              <w:t>Ancient Greek Author</w:t>
            </w:r>
          </w:p>
        </w:tc>
        <w:tc>
          <w:tcPr>
            <w:tcW w:w="566" w:type="dxa"/>
            <w:vAlign w:val="center"/>
          </w:tcPr>
          <w:p w:rsidR="00E00D17" w:rsidRPr="00375CC4" w:rsidRDefault="00E00D17" w:rsidP="00E00D17">
            <w:pPr>
              <w:spacing w:line="240" w:lineRule="auto"/>
              <w:ind w:right="-107"/>
              <w:rPr>
                <w:rFonts w:ascii="Sylfaen" w:hAnsi="Sylfaen"/>
                <w:sz w:val="20"/>
                <w:szCs w:val="20"/>
                <w:lang w:val="ka-GE"/>
              </w:rPr>
            </w:pPr>
            <w:r w:rsidRPr="00375CC4">
              <w:rPr>
                <w:rFonts w:ascii="Sylfaen" w:hAnsi="Sylfaen"/>
                <w:sz w:val="20"/>
                <w:szCs w:val="20"/>
                <w:lang w:val="ka-GE"/>
              </w:rPr>
              <w:t xml:space="preserve">  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tcPr>
          <w:p w:rsidR="00E00D17" w:rsidRPr="00375CC4" w:rsidRDefault="00E00D17" w:rsidP="00E00D17">
            <w:pPr>
              <w:spacing w:line="240" w:lineRule="auto"/>
              <w:jc w:val="center"/>
              <w:rPr>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p>
        </w:tc>
        <w:tc>
          <w:tcPr>
            <w:tcW w:w="524"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5</w:t>
            </w: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rPr>
            </w:pPr>
          </w:p>
        </w:tc>
      </w:tr>
      <w:tr w:rsidR="00E00D17" w:rsidRPr="007E129F" w:rsidTr="00165E51">
        <w:trPr>
          <w:trHeight w:val="354"/>
          <w:jc w:val="center"/>
        </w:trPr>
        <w:tc>
          <w:tcPr>
            <w:tcW w:w="747" w:type="dxa"/>
            <w:vAlign w:val="center"/>
          </w:tcPr>
          <w:p w:rsidR="00E00D17" w:rsidRPr="00396C34" w:rsidRDefault="00E00D17" w:rsidP="00E00D17">
            <w:pPr>
              <w:spacing w:line="240" w:lineRule="auto"/>
              <w:ind w:right="-107"/>
              <w:jc w:val="center"/>
              <w:rPr>
                <w:rFonts w:ascii="Sylfaen" w:hAnsi="Sylfaen"/>
                <w:sz w:val="20"/>
                <w:szCs w:val="20"/>
              </w:rPr>
            </w:pPr>
            <w:r>
              <w:rPr>
                <w:rFonts w:ascii="Sylfaen" w:hAnsi="Sylfaen"/>
                <w:sz w:val="20"/>
                <w:szCs w:val="20"/>
              </w:rPr>
              <w:t>15</w:t>
            </w:r>
          </w:p>
        </w:tc>
        <w:tc>
          <w:tcPr>
            <w:tcW w:w="4062" w:type="dxa"/>
            <w:vAlign w:val="center"/>
          </w:tcPr>
          <w:p w:rsidR="00E00D17" w:rsidRPr="00E00D17" w:rsidRDefault="00E00D17" w:rsidP="00E00D17">
            <w:pPr>
              <w:spacing w:line="240" w:lineRule="auto"/>
              <w:ind w:right="-107"/>
              <w:rPr>
                <w:rFonts w:ascii="Sylfaen" w:hAnsi="Sylfaen"/>
                <w:sz w:val="20"/>
                <w:szCs w:val="20"/>
              </w:rPr>
            </w:pPr>
            <w:r w:rsidRPr="00E00D17">
              <w:rPr>
                <w:rFonts w:ascii="Sylfaen" w:hAnsi="Sylfaen" w:cs="Arial"/>
                <w:sz w:val="20"/>
                <w:szCs w:val="20"/>
              </w:rPr>
              <w:t>Roman Author</w:t>
            </w:r>
          </w:p>
        </w:tc>
        <w:tc>
          <w:tcPr>
            <w:tcW w:w="566" w:type="dxa"/>
            <w:vAlign w:val="center"/>
          </w:tcPr>
          <w:p w:rsidR="00E00D17" w:rsidRPr="00375CC4" w:rsidRDefault="00E00D17" w:rsidP="00E00D17">
            <w:pPr>
              <w:spacing w:line="240" w:lineRule="auto"/>
              <w:ind w:right="-107"/>
              <w:rPr>
                <w:rFonts w:ascii="Sylfaen" w:hAnsi="Sylfaen"/>
                <w:sz w:val="20"/>
                <w:szCs w:val="20"/>
                <w:lang w:val="ka-GE"/>
              </w:rPr>
            </w:pPr>
            <w:r w:rsidRPr="00375CC4">
              <w:rPr>
                <w:rFonts w:ascii="Sylfaen" w:hAnsi="Sylfaen"/>
                <w:sz w:val="20"/>
                <w:szCs w:val="20"/>
                <w:lang w:val="ka-GE"/>
              </w:rPr>
              <w:t xml:space="preserve">  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71" w:type="dxa"/>
            <w:gridSpan w:val="2"/>
          </w:tcPr>
          <w:p w:rsidR="00E00D17" w:rsidRPr="00375CC4" w:rsidRDefault="00E00D17" w:rsidP="00E00D17">
            <w:pPr>
              <w:spacing w:line="240" w:lineRule="auto"/>
              <w:jc w:val="center"/>
              <w:rPr>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p>
        </w:tc>
        <w:tc>
          <w:tcPr>
            <w:tcW w:w="524" w:type="dxa"/>
            <w:vAlign w:val="center"/>
          </w:tcPr>
          <w:p w:rsidR="00E00D17" w:rsidRPr="00375CC4" w:rsidRDefault="00E00D17" w:rsidP="00E00D17">
            <w:pPr>
              <w:spacing w:line="240" w:lineRule="auto"/>
              <w:ind w:right="-107"/>
              <w:jc w:val="center"/>
              <w:rPr>
                <w:rFonts w:ascii="Sylfaen" w:hAnsi="Sylfaen"/>
                <w:sz w:val="20"/>
                <w:szCs w:val="20"/>
              </w:rPr>
            </w:pPr>
            <w:r w:rsidRPr="00375CC4">
              <w:rPr>
                <w:rFonts w:ascii="Sylfaen" w:hAnsi="Sylfaen"/>
                <w:sz w:val="20"/>
                <w:szCs w:val="20"/>
                <w:lang w:val="ka-GE"/>
              </w:rPr>
              <w:t>5</w:t>
            </w: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834" w:type="dxa"/>
          </w:tcPr>
          <w:p w:rsidR="00E00D17" w:rsidRPr="00375CC4" w:rsidRDefault="00E00D17" w:rsidP="00E00D17">
            <w:pPr>
              <w:spacing w:line="240" w:lineRule="auto"/>
              <w:ind w:right="-107"/>
              <w:jc w:val="center"/>
              <w:rPr>
                <w:rFonts w:ascii="Sylfaen" w:hAnsi="Sylfaen"/>
                <w:sz w:val="20"/>
                <w:szCs w:val="20"/>
              </w:rPr>
            </w:pPr>
          </w:p>
        </w:tc>
      </w:tr>
      <w:tr w:rsidR="00E00D17" w:rsidRPr="007E129F" w:rsidTr="00165E51">
        <w:trPr>
          <w:trHeight w:val="336"/>
          <w:jc w:val="center"/>
        </w:trPr>
        <w:tc>
          <w:tcPr>
            <w:tcW w:w="747" w:type="dxa"/>
            <w:vAlign w:val="center"/>
          </w:tcPr>
          <w:p w:rsidR="00E00D17" w:rsidRPr="007E129F" w:rsidRDefault="00E00D17" w:rsidP="00E00D17">
            <w:pPr>
              <w:spacing w:line="240" w:lineRule="auto"/>
              <w:ind w:right="-107"/>
              <w:jc w:val="center"/>
              <w:rPr>
                <w:rFonts w:ascii="Sylfaen" w:hAnsi="Sylfaen"/>
                <w:sz w:val="20"/>
                <w:szCs w:val="20"/>
              </w:rPr>
            </w:pPr>
            <w:r>
              <w:rPr>
                <w:rFonts w:ascii="Sylfaen" w:hAnsi="Sylfaen"/>
                <w:sz w:val="20"/>
                <w:szCs w:val="20"/>
              </w:rPr>
              <w:t>16</w:t>
            </w:r>
          </w:p>
        </w:tc>
        <w:tc>
          <w:tcPr>
            <w:tcW w:w="4062" w:type="dxa"/>
            <w:vAlign w:val="center"/>
          </w:tcPr>
          <w:p w:rsidR="00E00D17" w:rsidRPr="00E00D17" w:rsidRDefault="00E00D17" w:rsidP="00E00D17">
            <w:pPr>
              <w:ind w:right="-107"/>
              <w:rPr>
                <w:rFonts w:ascii="Sylfaen" w:hAnsi="Sylfaen" w:cs="Arial"/>
                <w:sz w:val="20"/>
                <w:szCs w:val="20"/>
              </w:rPr>
            </w:pPr>
            <w:r w:rsidRPr="00E00D17">
              <w:rPr>
                <w:rFonts w:ascii="Sylfaen" w:hAnsi="Sylfaen" w:cs="Arial"/>
                <w:sz w:val="20"/>
                <w:szCs w:val="20"/>
              </w:rPr>
              <w:t>MA thesis</w:t>
            </w:r>
          </w:p>
        </w:tc>
        <w:tc>
          <w:tcPr>
            <w:tcW w:w="566" w:type="dxa"/>
            <w:vAlign w:val="center"/>
          </w:tcPr>
          <w:p w:rsidR="00E00D17" w:rsidRPr="00375CC4" w:rsidRDefault="00E00D17" w:rsidP="00E00D17">
            <w:pPr>
              <w:spacing w:line="240" w:lineRule="auto"/>
              <w:ind w:right="-107"/>
              <w:rPr>
                <w:rFonts w:ascii="Sylfaen" w:hAnsi="Sylfaen"/>
                <w:sz w:val="20"/>
                <w:szCs w:val="20"/>
                <w:lang w:val="ka-GE"/>
              </w:rPr>
            </w:pPr>
            <w:r w:rsidRPr="00375CC4">
              <w:rPr>
                <w:rFonts w:ascii="Sylfaen" w:hAnsi="Sylfaen"/>
                <w:sz w:val="20"/>
                <w:szCs w:val="20"/>
              </w:rPr>
              <w:t>30</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Pr>
                <w:rFonts w:ascii="Sylfaen" w:hAnsi="Sylfaen"/>
                <w:sz w:val="20"/>
                <w:szCs w:val="20"/>
                <w:lang w:val="ka-GE"/>
              </w:rPr>
              <w:t>750</w:t>
            </w:r>
          </w:p>
        </w:tc>
        <w:tc>
          <w:tcPr>
            <w:tcW w:w="732" w:type="dxa"/>
            <w:vAlign w:val="center"/>
          </w:tcPr>
          <w:p w:rsidR="00E00D17" w:rsidRPr="00375CC4" w:rsidRDefault="00E00D17" w:rsidP="00E00D17">
            <w:pPr>
              <w:spacing w:line="240" w:lineRule="auto"/>
              <w:ind w:right="-107"/>
              <w:jc w:val="center"/>
              <w:rPr>
                <w:rFonts w:ascii="Sylfaen" w:hAnsi="Sylfaen"/>
                <w:sz w:val="20"/>
                <w:szCs w:val="20"/>
              </w:rPr>
            </w:pP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668" w:type="dxa"/>
            <w:vAlign w:val="center"/>
          </w:tcPr>
          <w:p w:rsidR="00E00D17" w:rsidRPr="00375CC4" w:rsidRDefault="00E00D17" w:rsidP="00E00D17">
            <w:pPr>
              <w:spacing w:line="240" w:lineRule="auto"/>
              <w:ind w:right="-107"/>
              <w:jc w:val="center"/>
              <w:rPr>
                <w:rFonts w:ascii="Sylfaen" w:hAnsi="Sylfaen"/>
                <w:sz w:val="20"/>
                <w:szCs w:val="20"/>
              </w:rPr>
            </w:pPr>
          </w:p>
        </w:tc>
        <w:tc>
          <w:tcPr>
            <w:tcW w:w="1171" w:type="dxa"/>
            <w:gridSpan w:val="2"/>
            <w:vAlign w:val="center"/>
          </w:tcPr>
          <w:p w:rsidR="00E00D17" w:rsidRPr="00375CC4" w:rsidRDefault="00E00D17" w:rsidP="00E00D17">
            <w:pPr>
              <w:spacing w:line="240" w:lineRule="auto"/>
              <w:ind w:right="-107"/>
              <w:jc w:val="center"/>
              <w:rPr>
                <w:rFonts w:ascii="Sylfaen" w:hAnsi="Sylfaen"/>
                <w:sz w:val="20"/>
                <w:szCs w:val="20"/>
                <w:lang w:val="ka-GE"/>
              </w:rPr>
            </w:pPr>
          </w:p>
        </w:tc>
        <w:tc>
          <w:tcPr>
            <w:tcW w:w="468" w:type="dxa"/>
            <w:gridSpan w:val="2"/>
            <w:vAlign w:val="center"/>
          </w:tcPr>
          <w:p w:rsidR="00E00D17" w:rsidRPr="00375CC4" w:rsidRDefault="00E00D17" w:rsidP="00E00D17">
            <w:pPr>
              <w:spacing w:line="240" w:lineRule="auto"/>
              <w:ind w:right="-107"/>
              <w:jc w:val="center"/>
              <w:rPr>
                <w:rFonts w:ascii="Sylfaen" w:hAnsi="Sylfaen"/>
                <w:sz w:val="20"/>
                <w:szCs w:val="20"/>
              </w:rPr>
            </w:pPr>
          </w:p>
        </w:tc>
        <w:tc>
          <w:tcPr>
            <w:tcW w:w="524" w:type="dxa"/>
            <w:vAlign w:val="center"/>
          </w:tcPr>
          <w:p w:rsidR="00E00D17" w:rsidRPr="00375CC4" w:rsidRDefault="00E00D17" w:rsidP="00E00D17">
            <w:pPr>
              <w:spacing w:line="240" w:lineRule="auto"/>
              <w:ind w:right="-107"/>
              <w:jc w:val="center"/>
              <w:rPr>
                <w:rFonts w:ascii="Sylfaen" w:hAnsi="Sylfaen"/>
                <w:sz w:val="20"/>
                <w:szCs w:val="20"/>
              </w:rPr>
            </w:pPr>
          </w:p>
        </w:tc>
        <w:tc>
          <w:tcPr>
            <w:tcW w:w="532" w:type="dxa"/>
            <w:vAlign w:val="center"/>
          </w:tcPr>
          <w:p w:rsidR="00E00D17" w:rsidRPr="00375CC4" w:rsidRDefault="00E00D17" w:rsidP="00E00D17">
            <w:pPr>
              <w:spacing w:line="240" w:lineRule="auto"/>
              <w:ind w:right="-107"/>
              <w:jc w:val="center"/>
              <w:rPr>
                <w:rFonts w:ascii="Sylfaen" w:hAnsi="Sylfaen"/>
                <w:sz w:val="20"/>
                <w:szCs w:val="20"/>
                <w:lang w:val="ka-GE"/>
              </w:rPr>
            </w:pPr>
          </w:p>
        </w:tc>
        <w:tc>
          <w:tcPr>
            <w:tcW w:w="526"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30</w:t>
            </w:r>
          </w:p>
        </w:tc>
        <w:tc>
          <w:tcPr>
            <w:tcW w:w="834" w:type="dxa"/>
          </w:tcPr>
          <w:p w:rsidR="00E00D17" w:rsidRPr="00375CC4" w:rsidRDefault="00E00D17" w:rsidP="00E00D17">
            <w:pPr>
              <w:spacing w:line="240" w:lineRule="auto"/>
              <w:ind w:right="-107"/>
              <w:jc w:val="center"/>
              <w:rPr>
                <w:rFonts w:ascii="Sylfaen" w:hAnsi="Sylfaen"/>
                <w:sz w:val="20"/>
                <w:szCs w:val="20"/>
              </w:rPr>
            </w:pPr>
          </w:p>
        </w:tc>
      </w:tr>
      <w:tr w:rsidR="00E00D17" w:rsidRPr="007E129F" w:rsidTr="00165E51">
        <w:trPr>
          <w:trHeight w:val="264"/>
          <w:jc w:val="center"/>
        </w:trPr>
        <w:tc>
          <w:tcPr>
            <w:tcW w:w="747" w:type="dxa"/>
            <w:shd w:val="clear" w:color="auto" w:fill="800000"/>
          </w:tcPr>
          <w:p w:rsidR="00E00D17" w:rsidRPr="007E129F" w:rsidRDefault="00E00D17" w:rsidP="00E00D17">
            <w:pPr>
              <w:spacing w:line="240" w:lineRule="auto"/>
              <w:ind w:right="-107"/>
              <w:jc w:val="center"/>
              <w:rPr>
                <w:rFonts w:ascii="Sylfaen" w:hAnsi="Sylfaen"/>
                <w:sz w:val="20"/>
                <w:szCs w:val="20"/>
              </w:rPr>
            </w:pPr>
            <w:r w:rsidRPr="007E129F">
              <w:rPr>
                <w:rFonts w:ascii="Sylfaen" w:hAnsi="Sylfaen"/>
                <w:sz w:val="20"/>
                <w:szCs w:val="20"/>
                <w:lang w:val="ka-GE"/>
              </w:rPr>
              <w:t>2</w:t>
            </w:r>
            <w:r w:rsidRPr="007E129F">
              <w:rPr>
                <w:rFonts w:ascii="Sylfaen" w:hAnsi="Sylfaen"/>
                <w:sz w:val="20"/>
                <w:szCs w:val="20"/>
              </w:rPr>
              <w:t>.</w:t>
            </w:r>
          </w:p>
        </w:tc>
        <w:tc>
          <w:tcPr>
            <w:tcW w:w="11828" w:type="dxa"/>
            <w:gridSpan w:val="14"/>
            <w:shd w:val="clear" w:color="auto" w:fill="800000"/>
            <w:vAlign w:val="center"/>
          </w:tcPr>
          <w:p w:rsidR="00E00D17" w:rsidRPr="00375CC4" w:rsidRDefault="00E00D17" w:rsidP="00E00D17">
            <w:pPr>
              <w:spacing w:line="240" w:lineRule="auto"/>
              <w:ind w:right="-107"/>
              <w:jc w:val="center"/>
              <w:rPr>
                <w:rFonts w:ascii="Sylfaen" w:hAnsi="Sylfaen"/>
                <w:sz w:val="20"/>
                <w:szCs w:val="20"/>
                <w:lang w:val="ka-GE"/>
              </w:rPr>
            </w:pPr>
            <w:r>
              <w:rPr>
                <w:rFonts w:ascii="Sylfaen" w:hAnsi="Sylfaen"/>
                <w:b/>
                <w:sz w:val="20"/>
                <w:szCs w:val="20"/>
              </w:rPr>
              <w:t>Optional Courses</w:t>
            </w:r>
          </w:p>
        </w:tc>
      </w:tr>
      <w:tr w:rsidR="00E00D17" w:rsidRPr="007E129F" w:rsidTr="00165E51">
        <w:tblPrEx>
          <w:tblLook w:val="0000" w:firstRow="0" w:lastRow="0" w:firstColumn="0" w:lastColumn="0" w:noHBand="0" w:noVBand="0"/>
        </w:tblPrEx>
        <w:trPr>
          <w:trHeight w:val="606"/>
          <w:jc w:val="center"/>
        </w:trPr>
        <w:tc>
          <w:tcPr>
            <w:tcW w:w="747" w:type="dxa"/>
          </w:tcPr>
          <w:p w:rsidR="00E00D17" w:rsidRPr="007E129F" w:rsidRDefault="00E00D17" w:rsidP="00E00D17">
            <w:pPr>
              <w:spacing w:line="240" w:lineRule="auto"/>
              <w:ind w:left="-67" w:right="-24"/>
              <w:jc w:val="center"/>
              <w:rPr>
                <w:rFonts w:ascii="Sylfaen" w:hAnsi="Sylfaen"/>
                <w:sz w:val="20"/>
                <w:szCs w:val="20"/>
                <w:lang w:val="ka-GE"/>
              </w:rPr>
            </w:pPr>
            <w:r>
              <w:rPr>
                <w:rFonts w:ascii="Sylfaen" w:hAnsi="Sylfaen"/>
                <w:sz w:val="20"/>
                <w:szCs w:val="20"/>
              </w:rPr>
              <w:t>17</w:t>
            </w:r>
          </w:p>
        </w:tc>
        <w:tc>
          <w:tcPr>
            <w:tcW w:w="4062" w:type="dxa"/>
          </w:tcPr>
          <w:p w:rsidR="00E00D17" w:rsidRPr="005720C4" w:rsidRDefault="00E00D17" w:rsidP="00E00D17">
            <w:pPr>
              <w:rPr>
                <w:rFonts w:ascii="Sylfaen" w:hAnsi="Sylfaen"/>
                <w:sz w:val="20"/>
                <w:szCs w:val="20"/>
              </w:rPr>
            </w:pPr>
            <w:r>
              <w:rPr>
                <w:rFonts w:ascii="Sylfaen" w:hAnsi="Sylfaen"/>
                <w:sz w:val="20"/>
                <w:szCs w:val="20"/>
              </w:rPr>
              <w:t>Education in Ancient Greece and Rome</w:t>
            </w:r>
          </w:p>
        </w:tc>
        <w:tc>
          <w:tcPr>
            <w:tcW w:w="566" w:type="dxa"/>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 xml:space="preserve">   5</w:t>
            </w:r>
          </w:p>
        </w:tc>
        <w:tc>
          <w:tcPr>
            <w:tcW w:w="8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125</w:t>
            </w:r>
          </w:p>
        </w:tc>
        <w:tc>
          <w:tcPr>
            <w:tcW w:w="732"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45</w:t>
            </w:r>
          </w:p>
        </w:tc>
        <w:tc>
          <w:tcPr>
            <w:tcW w:w="880"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3</w:t>
            </w:r>
          </w:p>
        </w:tc>
        <w:tc>
          <w:tcPr>
            <w:tcW w:w="668"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77</w:t>
            </w:r>
          </w:p>
        </w:tc>
        <w:tc>
          <w:tcPr>
            <w:tcW w:w="11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6" w:type="dxa"/>
            <w:gridSpan w:val="2"/>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5</w:t>
            </w:r>
          </w:p>
        </w:tc>
        <w:tc>
          <w:tcPr>
            <w:tcW w:w="532" w:type="dxa"/>
            <w:gridSpan w:val="2"/>
          </w:tcPr>
          <w:p w:rsidR="00E00D17" w:rsidRPr="00375CC4" w:rsidRDefault="00E00D17" w:rsidP="00E00D17">
            <w:pPr>
              <w:spacing w:line="240" w:lineRule="auto"/>
              <w:rPr>
                <w:rFonts w:ascii="Sylfaen" w:hAnsi="Sylfaen"/>
                <w:sz w:val="20"/>
                <w:szCs w:val="20"/>
                <w:lang w:val="ka-GE"/>
              </w:rPr>
            </w:pPr>
          </w:p>
        </w:tc>
        <w:tc>
          <w:tcPr>
            <w:tcW w:w="532" w:type="dxa"/>
          </w:tcPr>
          <w:p w:rsidR="00E00D17" w:rsidRPr="00375CC4" w:rsidRDefault="00E00D17" w:rsidP="00E00D17">
            <w:pPr>
              <w:spacing w:line="240" w:lineRule="auto"/>
              <w:rPr>
                <w:rFonts w:ascii="Sylfaen" w:hAnsi="Sylfaen"/>
                <w:sz w:val="20"/>
                <w:szCs w:val="20"/>
                <w:lang w:val="ka-GE"/>
              </w:rPr>
            </w:pPr>
          </w:p>
        </w:tc>
        <w:tc>
          <w:tcPr>
            <w:tcW w:w="526" w:type="dxa"/>
          </w:tcPr>
          <w:p w:rsidR="00E00D17" w:rsidRPr="00375CC4" w:rsidRDefault="00E00D17" w:rsidP="00E00D17">
            <w:pPr>
              <w:spacing w:line="240" w:lineRule="auto"/>
              <w:rPr>
                <w:rFonts w:ascii="Sylfaen" w:hAnsi="Sylfaen"/>
                <w:sz w:val="20"/>
                <w:szCs w:val="20"/>
                <w:lang w:val="ka-GE"/>
              </w:rPr>
            </w:pPr>
          </w:p>
        </w:tc>
        <w:tc>
          <w:tcPr>
            <w:tcW w:w="834" w:type="dxa"/>
          </w:tcPr>
          <w:p w:rsidR="00E00D17" w:rsidRPr="00375CC4" w:rsidRDefault="00E00D17" w:rsidP="00E00D17">
            <w:pPr>
              <w:spacing w:line="240" w:lineRule="auto"/>
              <w:rPr>
                <w:rFonts w:ascii="Sylfaen" w:hAnsi="Sylfaen"/>
                <w:sz w:val="20"/>
                <w:szCs w:val="20"/>
                <w:lang w:val="ka-GE"/>
              </w:rPr>
            </w:pPr>
          </w:p>
        </w:tc>
      </w:tr>
      <w:tr w:rsidR="00E00D17" w:rsidRPr="007E129F" w:rsidTr="00165E51">
        <w:tblPrEx>
          <w:tblLook w:val="0000" w:firstRow="0" w:lastRow="0" w:firstColumn="0" w:lastColumn="0" w:noHBand="0" w:noVBand="0"/>
        </w:tblPrEx>
        <w:trPr>
          <w:trHeight w:val="318"/>
          <w:jc w:val="center"/>
        </w:trPr>
        <w:tc>
          <w:tcPr>
            <w:tcW w:w="747" w:type="dxa"/>
          </w:tcPr>
          <w:p w:rsidR="00E00D17" w:rsidRPr="007E129F" w:rsidRDefault="00E00D17" w:rsidP="00E00D17">
            <w:pPr>
              <w:spacing w:line="240" w:lineRule="auto"/>
              <w:ind w:left="-67" w:right="-24"/>
              <w:jc w:val="center"/>
              <w:rPr>
                <w:rFonts w:ascii="Sylfaen" w:hAnsi="Sylfaen"/>
                <w:sz w:val="20"/>
                <w:szCs w:val="20"/>
                <w:lang w:val="ka-GE"/>
              </w:rPr>
            </w:pPr>
            <w:r>
              <w:rPr>
                <w:rFonts w:ascii="Sylfaen" w:hAnsi="Sylfaen"/>
                <w:sz w:val="20"/>
                <w:szCs w:val="20"/>
              </w:rPr>
              <w:t>18</w:t>
            </w:r>
          </w:p>
        </w:tc>
        <w:tc>
          <w:tcPr>
            <w:tcW w:w="4062" w:type="dxa"/>
          </w:tcPr>
          <w:p w:rsidR="00E00D17" w:rsidRPr="005720C4" w:rsidRDefault="00E00D17" w:rsidP="00E00D17">
            <w:pPr>
              <w:rPr>
                <w:rFonts w:ascii="Sylfaen" w:hAnsi="Sylfaen"/>
                <w:sz w:val="20"/>
                <w:szCs w:val="20"/>
              </w:rPr>
            </w:pPr>
            <w:r>
              <w:rPr>
                <w:rFonts w:ascii="Sylfaen" w:hAnsi="Sylfaen"/>
                <w:sz w:val="20"/>
                <w:szCs w:val="20"/>
              </w:rPr>
              <w:t>Modern Greek Language</w:t>
            </w:r>
          </w:p>
        </w:tc>
        <w:tc>
          <w:tcPr>
            <w:tcW w:w="566" w:type="dxa"/>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 xml:space="preserve">   5</w:t>
            </w:r>
          </w:p>
        </w:tc>
        <w:tc>
          <w:tcPr>
            <w:tcW w:w="8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125</w:t>
            </w:r>
          </w:p>
        </w:tc>
        <w:tc>
          <w:tcPr>
            <w:tcW w:w="732"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45</w:t>
            </w:r>
          </w:p>
        </w:tc>
        <w:tc>
          <w:tcPr>
            <w:tcW w:w="880"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3</w:t>
            </w:r>
          </w:p>
        </w:tc>
        <w:tc>
          <w:tcPr>
            <w:tcW w:w="668"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77</w:t>
            </w:r>
          </w:p>
        </w:tc>
        <w:tc>
          <w:tcPr>
            <w:tcW w:w="11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noProof/>
                <w:sz w:val="20"/>
                <w:szCs w:val="20"/>
              </w:rPr>
              <w:t>0/</w:t>
            </w:r>
            <w:r w:rsidRPr="00375CC4">
              <w:rPr>
                <w:rFonts w:ascii="Sylfaen" w:hAnsi="Sylfaen"/>
                <w:noProof/>
                <w:sz w:val="20"/>
                <w:szCs w:val="20"/>
                <w:lang w:val="ka-GE"/>
              </w:rPr>
              <w:t>3</w:t>
            </w:r>
            <w:r w:rsidRPr="00375CC4">
              <w:rPr>
                <w:rFonts w:ascii="Sylfaen" w:hAnsi="Sylfaen"/>
                <w:noProof/>
                <w:sz w:val="20"/>
                <w:szCs w:val="20"/>
              </w:rPr>
              <w:t>/0/</w:t>
            </w:r>
            <w:r w:rsidRPr="00375CC4">
              <w:rPr>
                <w:rFonts w:ascii="Sylfaen" w:hAnsi="Sylfaen"/>
                <w:noProof/>
                <w:sz w:val="20"/>
                <w:szCs w:val="20"/>
                <w:lang w:val="ka-GE"/>
              </w:rPr>
              <w:t>0</w:t>
            </w:r>
          </w:p>
        </w:tc>
        <w:tc>
          <w:tcPr>
            <w:tcW w:w="466" w:type="dxa"/>
            <w:gridSpan w:val="2"/>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5</w:t>
            </w:r>
          </w:p>
        </w:tc>
        <w:tc>
          <w:tcPr>
            <w:tcW w:w="532" w:type="dxa"/>
            <w:gridSpan w:val="2"/>
          </w:tcPr>
          <w:p w:rsidR="00E00D17" w:rsidRPr="00375CC4" w:rsidRDefault="00E00D17" w:rsidP="00E00D17">
            <w:pPr>
              <w:spacing w:line="240" w:lineRule="auto"/>
              <w:rPr>
                <w:rFonts w:ascii="Sylfaen" w:hAnsi="Sylfaen"/>
                <w:sz w:val="20"/>
                <w:szCs w:val="20"/>
                <w:lang w:val="ka-GE"/>
              </w:rPr>
            </w:pPr>
          </w:p>
        </w:tc>
        <w:tc>
          <w:tcPr>
            <w:tcW w:w="532" w:type="dxa"/>
          </w:tcPr>
          <w:p w:rsidR="00E00D17" w:rsidRPr="00375CC4" w:rsidRDefault="00E00D17" w:rsidP="00E00D17">
            <w:pPr>
              <w:spacing w:line="240" w:lineRule="auto"/>
              <w:rPr>
                <w:rFonts w:ascii="Sylfaen" w:hAnsi="Sylfaen"/>
                <w:sz w:val="20"/>
                <w:szCs w:val="20"/>
                <w:lang w:val="ka-GE"/>
              </w:rPr>
            </w:pPr>
          </w:p>
        </w:tc>
        <w:tc>
          <w:tcPr>
            <w:tcW w:w="526" w:type="dxa"/>
          </w:tcPr>
          <w:p w:rsidR="00E00D17" w:rsidRPr="00375CC4" w:rsidRDefault="00E00D17" w:rsidP="00E00D17">
            <w:pPr>
              <w:spacing w:line="240" w:lineRule="auto"/>
              <w:rPr>
                <w:rFonts w:ascii="Sylfaen" w:hAnsi="Sylfaen"/>
                <w:sz w:val="20"/>
                <w:szCs w:val="20"/>
                <w:lang w:val="ka-GE"/>
              </w:rPr>
            </w:pPr>
          </w:p>
        </w:tc>
        <w:tc>
          <w:tcPr>
            <w:tcW w:w="834" w:type="dxa"/>
          </w:tcPr>
          <w:p w:rsidR="00E00D17" w:rsidRPr="00375CC4" w:rsidRDefault="00E00D17" w:rsidP="00E00D17">
            <w:pPr>
              <w:spacing w:line="240" w:lineRule="auto"/>
              <w:rPr>
                <w:rFonts w:ascii="Sylfaen" w:hAnsi="Sylfaen"/>
                <w:sz w:val="20"/>
                <w:szCs w:val="20"/>
                <w:lang w:val="ka-GE"/>
              </w:rPr>
            </w:pPr>
          </w:p>
        </w:tc>
      </w:tr>
      <w:tr w:rsidR="00E00D17" w:rsidRPr="007E129F" w:rsidTr="00165E51">
        <w:tblPrEx>
          <w:tblLook w:val="0000" w:firstRow="0" w:lastRow="0" w:firstColumn="0" w:lastColumn="0" w:noHBand="0" w:noVBand="0"/>
        </w:tblPrEx>
        <w:trPr>
          <w:trHeight w:val="336"/>
          <w:jc w:val="center"/>
        </w:trPr>
        <w:tc>
          <w:tcPr>
            <w:tcW w:w="747" w:type="dxa"/>
          </w:tcPr>
          <w:p w:rsidR="00E00D17" w:rsidRPr="00396C34" w:rsidRDefault="00E00D17" w:rsidP="00E00D17">
            <w:pPr>
              <w:spacing w:line="240" w:lineRule="auto"/>
              <w:ind w:left="-67"/>
              <w:jc w:val="center"/>
              <w:rPr>
                <w:rFonts w:ascii="Sylfaen" w:hAnsi="Sylfaen"/>
                <w:sz w:val="20"/>
                <w:szCs w:val="20"/>
              </w:rPr>
            </w:pPr>
            <w:r>
              <w:rPr>
                <w:rFonts w:ascii="Sylfaen" w:hAnsi="Sylfaen"/>
                <w:sz w:val="20"/>
                <w:szCs w:val="20"/>
              </w:rPr>
              <w:t>19</w:t>
            </w:r>
          </w:p>
        </w:tc>
        <w:tc>
          <w:tcPr>
            <w:tcW w:w="4062" w:type="dxa"/>
          </w:tcPr>
          <w:p w:rsidR="00E00D17" w:rsidRPr="005720C4" w:rsidRDefault="00E00D17" w:rsidP="00E00D17">
            <w:pPr>
              <w:rPr>
                <w:rFonts w:ascii="Sylfaen" w:hAnsi="Sylfaen"/>
                <w:sz w:val="20"/>
                <w:szCs w:val="20"/>
              </w:rPr>
            </w:pPr>
            <w:r>
              <w:rPr>
                <w:rFonts w:ascii="Sylfaen" w:hAnsi="Sylfaen"/>
                <w:sz w:val="20"/>
                <w:szCs w:val="20"/>
              </w:rPr>
              <w:t>Lingui-semiotics</w:t>
            </w:r>
          </w:p>
        </w:tc>
        <w:tc>
          <w:tcPr>
            <w:tcW w:w="566" w:type="dxa"/>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 xml:space="preserve">   5</w:t>
            </w:r>
          </w:p>
        </w:tc>
        <w:tc>
          <w:tcPr>
            <w:tcW w:w="8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125</w:t>
            </w:r>
          </w:p>
        </w:tc>
        <w:tc>
          <w:tcPr>
            <w:tcW w:w="732"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45</w:t>
            </w:r>
          </w:p>
        </w:tc>
        <w:tc>
          <w:tcPr>
            <w:tcW w:w="880"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3</w:t>
            </w:r>
          </w:p>
        </w:tc>
        <w:tc>
          <w:tcPr>
            <w:tcW w:w="668"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77</w:t>
            </w:r>
          </w:p>
        </w:tc>
        <w:tc>
          <w:tcPr>
            <w:tcW w:w="11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noProof/>
                <w:sz w:val="20"/>
                <w:szCs w:val="20"/>
                <w:lang w:val="ka-GE"/>
              </w:rPr>
              <w:t>2</w:t>
            </w:r>
            <w:r w:rsidRPr="00375CC4">
              <w:rPr>
                <w:rFonts w:ascii="Sylfaen" w:hAnsi="Sylfaen"/>
                <w:noProof/>
                <w:sz w:val="20"/>
                <w:szCs w:val="20"/>
              </w:rPr>
              <w:t>/</w:t>
            </w:r>
            <w:r w:rsidRPr="00375CC4">
              <w:rPr>
                <w:rFonts w:ascii="Sylfaen" w:hAnsi="Sylfaen"/>
                <w:noProof/>
                <w:sz w:val="20"/>
                <w:szCs w:val="20"/>
                <w:lang w:val="ka-GE"/>
              </w:rPr>
              <w:t>1</w:t>
            </w:r>
            <w:r w:rsidRPr="00375CC4">
              <w:rPr>
                <w:rFonts w:ascii="Sylfaen" w:hAnsi="Sylfaen"/>
                <w:noProof/>
                <w:sz w:val="20"/>
                <w:szCs w:val="20"/>
              </w:rPr>
              <w:t>/0/</w:t>
            </w:r>
            <w:r w:rsidRPr="00375CC4">
              <w:rPr>
                <w:rFonts w:ascii="Sylfaen" w:hAnsi="Sylfaen"/>
                <w:noProof/>
                <w:sz w:val="20"/>
                <w:szCs w:val="20"/>
                <w:lang w:val="ka-GE"/>
              </w:rPr>
              <w:t>0</w:t>
            </w:r>
          </w:p>
        </w:tc>
        <w:tc>
          <w:tcPr>
            <w:tcW w:w="466" w:type="dxa"/>
            <w:gridSpan w:val="2"/>
          </w:tcPr>
          <w:p w:rsidR="00E00D17" w:rsidRPr="00375CC4" w:rsidRDefault="00E00D17" w:rsidP="00E00D17">
            <w:pPr>
              <w:spacing w:line="240" w:lineRule="auto"/>
              <w:jc w:val="center"/>
              <w:rPr>
                <w:rFonts w:ascii="Sylfaen" w:hAnsi="Sylfaen"/>
                <w:sz w:val="20"/>
                <w:szCs w:val="20"/>
                <w:lang w:val="ka-GE"/>
              </w:rPr>
            </w:pPr>
          </w:p>
        </w:tc>
        <w:tc>
          <w:tcPr>
            <w:tcW w:w="532" w:type="dxa"/>
            <w:gridSpan w:val="2"/>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5</w:t>
            </w:r>
          </w:p>
        </w:tc>
        <w:tc>
          <w:tcPr>
            <w:tcW w:w="532" w:type="dxa"/>
          </w:tcPr>
          <w:p w:rsidR="00E00D17" w:rsidRPr="00375CC4" w:rsidRDefault="00E00D17" w:rsidP="00E00D17">
            <w:pPr>
              <w:spacing w:line="240" w:lineRule="auto"/>
              <w:rPr>
                <w:rFonts w:ascii="Sylfaen" w:hAnsi="Sylfaen"/>
                <w:sz w:val="20"/>
                <w:szCs w:val="20"/>
                <w:lang w:val="ka-GE"/>
              </w:rPr>
            </w:pPr>
          </w:p>
        </w:tc>
        <w:tc>
          <w:tcPr>
            <w:tcW w:w="526" w:type="dxa"/>
          </w:tcPr>
          <w:p w:rsidR="00E00D17" w:rsidRPr="00375CC4" w:rsidRDefault="00E00D17" w:rsidP="00E00D17">
            <w:pPr>
              <w:spacing w:line="240" w:lineRule="auto"/>
              <w:rPr>
                <w:rFonts w:ascii="Sylfaen" w:hAnsi="Sylfaen"/>
                <w:sz w:val="20"/>
                <w:szCs w:val="20"/>
                <w:lang w:val="ka-GE"/>
              </w:rPr>
            </w:pPr>
          </w:p>
        </w:tc>
        <w:tc>
          <w:tcPr>
            <w:tcW w:w="834" w:type="dxa"/>
          </w:tcPr>
          <w:p w:rsidR="00E00D17" w:rsidRPr="00375CC4" w:rsidRDefault="00E00D17" w:rsidP="00E00D17">
            <w:pPr>
              <w:spacing w:line="240" w:lineRule="auto"/>
              <w:rPr>
                <w:rFonts w:ascii="Sylfaen" w:hAnsi="Sylfaen"/>
                <w:sz w:val="20"/>
                <w:szCs w:val="20"/>
                <w:lang w:val="ka-GE"/>
              </w:rPr>
            </w:pPr>
          </w:p>
        </w:tc>
      </w:tr>
      <w:tr w:rsidR="00E00D17" w:rsidRPr="007E129F" w:rsidTr="00165E51">
        <w:tblPrEx>
          <w:tblLook w:val="0000" w:firstRow="0" w:lastRow="0" w:firstColumn="0" w:lastColumn="0" w:noHBand="0" w:noVBand="0"/>
        </w:tblPrEx>
        <w:trPr>
          <w:trHeight w:val="264"/>
          <w:jc w:val="center"/>
        </w:trPr>
        <w:tc>
          <w:tcPr>
            <w:tcW w:w="747" w:type="dxa"/>
          </w:tcPr>
          <w:p w:rsidR="00E00D17" w:rsidRPr="00396C34" w:rsidRDefault="00E00D17" w:rsidP="00E00D17">
            <w:pPr>
              <w:spacing w:line="240" w:lineRule="auto"/>
              <w:ind w:left="-67"/>
              <w:jc w:val="center"/>
              <w:rPr>
                <w:rFonts w:ascii="Sylfaen" w:hAnsi="Sylfaen"/>
                <w:sz w:val="20"/>
                <w:szCs w:val="20"/>
              </w:rPr>
            </w:pPr>
            <w:r>
              <w:rPr>
                <w:rFonts w:ascii="Sylfaen" w:hAnsi="Sylfaen"/>
                <w:sz w:val="20"/>
                <w:szCs w:val="20"/>
              </w:rPr>
              <w:t>20</w:t>
            </w:r>
          </w:p>
        </w:tc>
        <w:tc>
          <w:tcPr>
            <w:tcW w:w="4062" w:type="dxa"/>
          </w:tcPr>
          <w:p w:rsidR="00E00D17" w:rsidRPr="005720C4" w:rsidRDefault="00E00D17" w:rsidP="00E00D17">
            <w:pPr>
              <w:rPr>
                <w:rFonts w:ascii="Sylfaen" w:hAnsi="Sylfaen"/>
                <w:sz w:val="20"/>
                <w:szCs w:val="20"/>
              </w:rPr>
            </w:pPr>
            <w:r>
              <w:rPr>
                <w:rFonts w:ascii="Sylfaen" w:hAnsi="Sylfaen"/>
                <w:sz w:val="20"/>
                <w:szCs w:val="20"/>
              </w:rPr>
              <w:t>Italian Language</w:t>
            </w:r>
          </w:p>
        </w:tc>
        <w:tc>
          <w:tcPr>
            <w:tcW w:w="566" w:type="dxa"/>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 xml:space="preserve">   5</w:t>
            </w:r>
          </w:p>
        </w:tc>
        <w:tc>
          <w:tcPr>
            <w:tcW w:w="8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125</w:t>
            </w:r>
          </w:p>
        </w:tc>
        <w:tc>
          <w:tcPr>
            <w:tcW w:w="732"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45</w:t>
            </w:r>
          </w:p>
        </w:tc>
        <w:tc>
          <w:tcPr>
            <w:tcW w:w="880"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3</w:t>
            </w:r>
          </w:p>
        </w:tc>
        <w:tc>
          <w:tcPr>
            <w:tcW w:w="668"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77</w:t>
            </w:r>
          </w:p>
        </w:tc>
        <w:tc>
          <w:tcPr>
            <w:tcW w:w="11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noProof/>
                <w:sz w:val="20"/>
                <w:szCs w:val="20"/>
              </w:rPr>
              <w:t>0/</w:t>
            </w:r>
            <w:r w:rsidRPr="00375CC4">
              <w:rPr>
                <w:rFonts w:ascii="Sylfaen" w:hAnsi="Sylfaen"/>
                <w:noProof/>
                <w:sz w:val="20"/>
                <w:szCs w:val="20"/>
                <w:lang w:val="ka-GE"/>
              </w:rPr>
              <w:t>3</w:t>
            </w:r>
            <w:r w:rsidRPr="00375CC4">
              <w:rPr>
                <w:rFonts w:ascii="Sylfaen" w:hAnsi="Sylfaen"/>
                <w:noProof/>
                <w:sz w:val="20"/>
                <w:szCs w:val="20"/>
              </w:rPr>
              <w:t>/0/</w:t>
            </w:r>
            <w:r w:rsidRPr="00375CC4">
              <w:rPr>
                <w:rFonts w:ascii="Sylfaen" w:hAnsi="Sylfaen"/>
                <w:noProof/>
                <w:sz w:val="20"/>
                <w:szCs w:val="20"/>
                <w:lang w:val="ka-GE"/>
              </w:rPr>
              <w:t>0</w:t>
            </w:r>
          </w:p>
        </w:tc>
        <w:tc>
          <w:tcPr>
            <w:tcW w:w="466" w:type="dxa"/>
            <w:gridSpan w:val="2"/>
          </w:tcPr>
          <w:p w:rsidR="00E00D17" w:rsidRPr="00375CC4" w:rsidRDefault="00E00D17" w:rsidP="00E00D17">
            <w:pPr>
              <w:spacing w:line="240" w:lineRule="auto"/>
              <w:jc w:val="center"/>
              <w:rPr>
                <w:rFonts w:ascii="Sylfaen" w:hAnsi="Sylfaen"/>
                <w:sz w:val="20"/>
                <w:szCs w:val="20"/>
                <w:lang w:val="ka-GE"/>
              </w:rPr>
            </w:pPr>
          </w:p>
        </w:tc>
        <w:tc>
          <w:tcPr>
            <w:tcW w:w="532" w:type="dxa"/>
            <w:gridSpan w:val="2"/>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5</w:t>
            </w:r>
          </w:p>
        </w:tc>
        <w:tc>
          <w:tcPr>
            <w:tcW w:w="532" w:type="dxa"/>
          </w:tcPr>
          <w:p w:rsidR="00E00D17" w:rsidRPr="00375CC4" w:rsidRDefault="00E00D17" w:rsidP="00E00D17">
            <w:pPr>
              <w:spacing w:line="240" w:lineRule="auto"/>
              <w:rPr>
                <w:rFonts w:ascii="Sylfaen" w:hAnsi="Sylfaen"/>
                <w:sz w:val="20"/>
                <w:szCs w:val="20"/>
                <w:lang w:val="ka-GE"/>
              </w:rPr>
            </w:pPr>
          </w:p>
        </w:tc>
        <w:tc>
          <w:tcPr>
            <w:tcW w:w="526" w:type="dxa"/>
          </w:tcPr>
          <w:p w:rsidR="00E00D17" w:rsidRPr="00375CC4" w:rsidRDefault="00E00D17" w:rsidP="00E00D17">
            <w:pPr>
              <w:spacing w:line="240" w:lineRule="auto"/>
              <w:rPr>
                <w:rFonts w:ascii="Sylfaen" w:hAnsi="Sylfaen"/>
                <w:sz w:val="20"/>
                <w:szCs w:val="20"/>
                <w:lang w:val="ka-GE"/>
              </w:rPr>
            </w:pPr>
          </w:p>
        </w:tc>
        <w:tc>
          <w:tcPr>
            <w:tcW w:w="834" w:type="dxa"/>
          </w:tcPr>
          <w:p w:rsidR="00E00D17" w:rsidRPr="00375CC4" w:rsidRDefault="00E00D17" w:rsidP="00E00D17">
            <w:pPr>
              <w:spacing w:line="240" w:lineRule="auto"/>
              <w:rPr>
                <w:rFonts w:ascii="Sylfaen" w:hAnsi="Sylfaen"/>
                <w:sz w:val="20"/>
                <w:szCs w:val="20"/>
                <w:lang w:val="ka-GE"/>
              </w:rPr>
            </w:pPr>
          </w:p>
        </w:tc>
      </w:tr>
      <w:tr w:rsidR="00E00D17" w:rsidRPr="007E129F" w:rsidTr="00165E51">
        <w:tblPrEx>
          <w:tblLook w:val="0000" w:firstRow="0" w:lastRow="0" w:firstColumn="0" w:lastColumn="0" w:noHBand="0" w:noVBand="0"/>
        </w:tblPrEx>
        <w:trPr>
          <w:trHeight w:val="336"/>
          <w:jc w:val="center"/>
        </w:trPr>
        <w:tc>
          <w:tcPr>
            <w:tcW w:w="747" w:type="dxa"/>
          </w:tcPr>
          <w:p w:rsidR="00E00D17" w:rsidRPr="00396C34" w:rsidRDefault="00E00D17" w:rsidP="00E00D17">
            <w:pPr>
              <w:spacing w:line="240" w:lineRule="auto"/>
              <w:ind w:left="-67"/>
              <w:jc w:val="center"/>
              <w:rPr>
                <w:rFonts w:ascii="Sylfaen" w:hAnsi="Sylfaen"/>
                <w:sz w:val="20"/>
                <w:szCs w:val="20"/>
              </w:rPr>
            </w:pPr>
            <w:r>
              <w:rPr>
                <w:rFonts w:ascii="Sylfaen" w:hAnsi="Sylfaen"/>
                <w:sz w:val="20"/>
                <w:szCs w:val="20"/>
              </w:rPr>
              <w:t>21</w:t>
            </w:r>
          </w:p>
        </w:tc>
        <w:tc>
          <w:tcPr>
            <w:tcW w:w="4062" w:type="dxa"/>
          </w:tcPr>
          <w:p w:rsidR="00E00D17" w:rsidRPr="005720C4" w:rsidRDefault="00E00D17" w:rsidP="00E00D17">
            <w:pPr>
              <w:rPr>
                <w:rFonts w:ascii="Sylfaen" w:hAnsi="Sylfaen"/>
                <w:sz w:val="20"/>
                <w:szCs w:val="20"/>
              </w:rPr>
            </w:pPr>
            <w:r>
              <w:rPr>
                <w:rFonts w:ascii="Sylfaen" w:hAnsi="Sylfaen"/>
                <w:sz w:val="20"/>
                <w:szCs w:val="20"/>
              </w:rPr>
              <w:t>Ancient versification</w:t>
            </w:r>
          </w:p>
        </w:tc>
        <w:tc>
          <w:tcPr>
            <w:tcW w:w="566" w:type="dxa"/>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 xml:space="preserve">   5</w:t>
            </w:r>
          </w:p>
        </w:tc>
        <w:tc>
          <w:tcPr>
            <w:tcW w:w="8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125</w:t>
            </w:r>
          </w:p>
        </w:tc>
        <w:tc>
          <w:tcPr>
            <w:tcW w:w="732"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45</w:t>
            </w:r>
          </w:p>
        </w:tc>
        <w:tc>
          <w:tcPr>
            <w:tcW w:w="880"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3</w:t>
            </w:r>
          </w:p>
        </w:tc>
        <w:tc>
          <w:tcPr>
            <w:tcW w:w="668"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77</w:t>
            </w:r>
          </w:p>
        </w:tc>
        <w:tc>
          <w:tcPr>
            <w:tcW w:w="11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6" w:type="dxa"/>
            <w:gridSpan w:val="2"/>
          </w:tcPr>
          <w:p w:rsidR="00E00D17" w:rsidRPr="00375CC4" w:rsidRDefault="00E00D17" w:rsidP="00E00D17">
            <w:pPr>
              <w:spacing w:line="240" w:lineRule="auto"/>
              <w:jc w:val="center"/>
              <w:rPr>
                <w:rFonts w:ascii="Sylfaen" w:hAnsi="Sylfaen"/>
                <w:sz w:val="20"/>
                <w:szCs w:val="20"/>
                <w:lang w:val="ka-GE"/>
              </w:rPr>
            </w:pPr>
          </w:p>
        </w:tc>
        <w:tc>
          <w:tcPr>
            <w:tcW w:w="532" w:type="dxa"/>
            <w:gridSpan w:val="2"/>
          </w:tcPr>
          <w:p w:rsidR="00E00D17" w:rsidRPr="00375CC4" w:rsidRDefault="00E00D17" w:rsidP="00E00D17">
            <w:pPr>
              <w:spacing w:line="240" w:lineRule="auto"/>
              <w:rPr>
                <w:rFonts w:ascii="Sylfaen" w:hAnsi="Sylfaen"/>
                <w:sz w:val="20"/>
                <w:szCs w:val="20"/>
                <w:lang w:val="ka-GE"/>
              </w:rPr>
            </w:pPr>
          </w:p>
        </w:tc>
        <w:tc>
          <w:tcPr>
            <w:tcW w:w="532" w:type="dxa"/>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5</w:t>
            </w:r>
          </w:p>
        </w:tc>
        <w:tc>
          <w:tcPr>
            <w:tcW w:w="526" w:type="dxa"/>
          </w:tcPr>
          <w:p w:rsidR="00E00D17" w:rsidRPr="00375CC4" w:rsidRDefault="00E00D17" w:rsidP="00E00D17">
            <w:pPr>
              <w:spacing w:line="240" w:lineRule="auto"/>
              <w:rPr>
                <w:rFonts w:ascii="Sylfaen" w:hAnsi="Sylfaen"/>
                <w:sz w:val="20"/>
                <w:szCs w:val="20"/>
                <w:lang w:val="ka-GE"/>
              </w:rPr>
            </w:pPr>
          </w:p>
        </w:tc>
        <w:tc>
          <w:tcPr>
            <w:tcW w:w="834" w:type="dxa"/>
          </w:tcPr>
          <w:p w:rsidR="00E00D17" w:rsidRPr="00375CC4" w:rsidRDefault="00E00D17" w:rsidP="00E00D17">
            <w:pPr>
              <w:spacing w:line="240" w:lineRule="auto"/>
              <w:rPr>
                <w:rFonts w:ascii="Sylfaen" w:hAnsi="Sylfaen"/>
                <w:sz w:val="20"/>
                <w:szCs w:val="20"/>
                <w:lang w:val="ka-GE"/>
              </w:rPr>
            </w:pPr>
          </w:p>
        </w:tc>
      </w:tr>
      <w:tr w:rsidR="00E00D17" w:rsidRPr="007E129F" w:rsidTr="00165E51">
        <w:tblPrEx>
          <w:tblLook w:val="0000" w:firstRow="0" w:lastRow="0" w:firstColumn="0" w:lastColumn="0" w:noHBand="0" w:noVBand="0"/>
        </w:tblPrEx>
        <w:trPr>
          <w:trHeight w:val="264"/>
          <w:jc w:val="center"/>
        </w:trPr>
        <w:tc>
          <w:tcPr>
            <w:tcW w:w="747" w:type="dxa"/>
          </w:tcPr>
          <w:p w:rsidR="00E00D17" w:rsidRPr="00396C34" w:rsidRDefault="00E00D17" w:rsidP="00E00D17">
            <w:pPr>
              <w:spacing w:line="240" w:lineRule="auto"/>
              <w:ind w:left="-67"/>
              <w:jc w:val="center"/>
              <w:rPr>
                <w:rFonts w:ascii="Sylfaen" w:hAnsi="Sylfaen"/>
                <w:sz w:val="20"/>
                <w:szCs w:val="20"/>
              </w:rPr>
            </w:pPr>
            <w:r>
              <w:rPr>
                <w:rFonts w:ascii="Sylfaen" w:hAnsi="Sylfaen"/>
                <w:sz w:val="20"/>
                <w:szCs w:val="20"/>
              </w:rPr>
              <w:t>22</w:t>
            </w:r>
          </w:p>
        </w:tc>
        <w:tc>
          <w:tcPr>
            <w:tcW w:w="4062" w:type="dxa"/>
          </w:tcPr>
          <w:p w:rsidR="00E00D17" w:rsidRPr="005720C4" w:rsidRDefault="00E00D17" w:rsidP="00E00D17">
            <w:pPr>
              <w:rPr>
                <w:rFonts w:ascii="Sylfaen" w:hAnsi="Sylfaen"/>
                <w:sz w:val="20"/>
                <w:szCs w:val="20"/>
              </w:rPr>
            </w:pPr>
            <w:r>
              <w:rPr>
                <w:rFonts w:ascii="Sylfaen" w:hAnsi="Sylfaen"/>
                <w:sz w:val="20"/>
                <w:szCs w:val="20"/>
              </w:rPr>
              <w:t>Foreign Language</w:t>
            </w:r>
            <w:r w:rsidRPr="003833D4">
              <w:rPr>
                <w:rFonts w:ascii="Sylfaen" w:hAnsi="Sylfaen"/>
                <w:sz w:val="20"/>
                <w:szCs w:val="20"/>
                <w:lang w:val="ka-GE"/>
              </w:rPr>
              <w:t xml:space="preserve"> </w:t>
            </w:r>
            <w:r>
              <w:rPr>
                <w:rFonts w:ascii="Sylfaen" w:hAnsi="Sylfaen"/>
                <w:sz w:val="20"/>
                <w:szCs w:val="20"/>
              </w:rPr>
              <w:t>(English, German, French)</w:t>
            </w:r>
          </w:p>
        </w:tc>
        <w:tc>
          <w:tcPr>
            <w:tcW w:w="566" w:type="dxa"/>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 xml:space="preserve">   5</w:t>
            </w:r>
          </w:p>
        </w:tc>
        <w:tc>
          <w:tcPr>
            <w:tcW w:w="8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125</w:t>
            </w:r>
          </w:p>
        </w:tc>
        <w:tc>
          <w:tcPr>
            <w:tcW w:w="732"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45</w:t>
            </w:r>
          </w:p>
        </w:tc>
        <w:tc>
          <w:tcPr>
            <w:tcW w:w="880"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3</w:t>
            </w:r>
          </w:p>
        </w:tc>
        <w:tc>
          <w:tcPr>
            <w:tcW w:w="668"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sz w:val="20"/>
                <w:szCs w:val="20"/>
                <w:lang w:val="ka-GE"/>
              </w:rPr>
              <w:t>77</w:t>
            </w:r>
          </w:p>
        </w:tc>
        <w:tc>
          <w:tcPr>
            <w:tcW w:w="1165" w:type="dxa"/>
          </w:tcPr>
          <w:p w:rsidR="00E00D17" w:rsidRPr="00375CC4" w:rsidRDefault="00E00D17" w:rsidP="00E00D17">
            <w:pPr>
              <w:spacing w:line="240" w:lineRule="auto"/>
              <w:jc w:val="center"/>
              <w:rPr>
                <w:rFonts w:ascii="Sylfaen" w:hAnsi="Sylfaen"/>
                <w:sz w:val="20"/>
                <w:szCs w:val="20"/>
                <w:lang w:val="ka-GE"/>
              </w:rPr>
            </w:pPr>
            <w:r w:rsidRPr="00375CC4">
              <w:rPr>
                <w:rFonts w:ascii="Sylfaen" w:hAnsi="Sylfaen"/>
                <w:noProof/>
                <w:sz w:val="20"/>
                <w:szCs w:val="20"/>
              </w:rPr>
              <w:t>0/</w:t>
            </w:r>
            <w:r>
              <w:rPr>
                <w:rFonts w:ascii="Sylfaen" w:hAnsi="Sylfaen"/>
                <w:noProof/>
                <w:sz w:val="20"/>
                <w:szCs w:val="20"/>
              </w:rPr>
              <w:t>3</w:t>
            </w:r>
            <w:r w:rsidRPr="00375CC4">
              <w:rPr>
                <w:rFonts w:ascii="Sylfaen" w:hAnsi="Sylfaen"/>
                <w:noProof/>
                <w:sz w:val="20"/>
                <w:szCs w:val="20"/>
              </w:rPr>
              <w:t>/</w:t>
            </w:r>
            <w:r w:rsidRPr="00375CC4">
              <w:rPr>
                <w:rFonts w:ascii="Sylfaen" w:hAnsi="Sylfaen"/>
                <w:noProof/>
                <w:sz w:val="20"/>
                <w:szCs w:val="20"/>
                <w:lang w:val="ka-GE"/>
              </w:rPr>
              <w:t>0/0</w:t>
            </w:r>
          </w:p>
        </w:tc>
        <w:tc>
          <w:tcPr>
            <w:tcW w:w="466" w:type="dxa"/>
            <w:gridSpan w:val="2"/>
          </w:tcPr>
          <w:p w:rsidR="00E00D17" w:rsidRPr="00375CC4" w:rsidRDefault="00E00D17" w:rsidP="00E00D17">
            <w:pPr>
              <w:spacing w:line="240" w:lineRule="auto"/>
              <w:jc w:val="center"/>
              <w:rPr>
                <w:rFonts w:ascii="Sylfaen" w:hAnsi="Sylfaen"/>
                <w:sz w:val="20"/>
                <w:szCs w:val="20"/>
                <w:lang w:val="ka-GE"/>
              </w:rPr>
            </w:pPr>
          </w:p>
        </w:tc>
        <w:tc>
          <w:tcPr>
            <w:tcW w:w="532" w:type="dxa"/>
            <w:gridSpan w:val="2"/>
          </w:tcPr>
          <w:p w:rsidR="00E00D17" w:rsidRPr="00375CC4" w:rsidRDefault="00E00D17" w:rsidP="00E00D17">
            <w:pPr>
              <w:spacing w:line="240" w:lineRule="auto"/>
              <w:rPr>
                <w:rFonts w:ascii="Sylfaen" w:hAnsi="Sylfaen"/>
                <w:sz w:val="20"/>
                <w:szCs w:val="20"/>
                <w:lang w:val="ka-GE"/>
              </w:rPr>
            </w:pPr>
          </w:p>
        </w:tc>
        <w:tc>
          <w:tcPr>
            <w:tcW w:w="532" w:type="dxa"/>
          </w:tcPr>
          <w:p w:rsidR="00E00D17" w:rsidRPr="00375CC4" w:rsidRDefault="00E00D17" w:rsidP="00E00D17">
            <w:pPr>
              <w:spacing w:line="240" w:lineRule="auto"/>
              <w:rPr>
                <w:rFonts w:ascii="Sylfaen" w:hAnsi="Sylfaen"/>
                <w:sz w:val="20"/>
                <w:szCs w:val="20"/>
                <w:lang w:val="ka-GE"/>
              </w:rPr>
            </w:pPr>
            <w:r w:rsidRPr="00375CC4">
              <w:rPr>
                <w:rFonts w:ascii="Sylfaen" w:hAnsi="Sylfaen"/>
                <w:sz w:val="20"/>
                <w:szCs w:val="20"/>
                <w:lang w:val="ka-GE"/>
              </w:rPr>
              <w:t>5</w:t>
            </w:r>
          </w:p>
        </w:tc>
        <w:tc>
          <w:tcPr>
            <w:tcW w:w="526" w:type="dxa"/>
          </w:tcPr>
          <w:p w:rsidR="00E00D17" w:rsidRPr="00375CC4" w:rsidRDefault="00E00D17" w:rsidP="00E00D17">
            <w:pPr>
              <w:spacing w:line="240" w:lineRule="auto"/>
              <w:rPr>
                <w:rFonts w:ascii="Sylfaen" w:hAnsi="Sylfaen"/>
                <w:sz w:val="20"/>
                <w:szCs w:val="20"/>
                <w:lang w:val="ka-GE"/>
              </w:rPr>
            </w:pPr>
          </w:p>
        </w:tc>
        <w:tc>
          <w:tcPr>
            <w:tcW w:w="834" w:type="dxa"/>
          </w:tcPr>
          <w:p w:rsidR="00E00D17" w:rsidRPr="00375CC4" w:rsidRDefault="00E00D17" w:rsidP="00E00D17">
            <w:pPr>
              <w:spacing w:line="240" w:lineRule="auto"/>
              <w:rPr>
                <w:rFonts w:ascii="Sylfaen" w:hAnsi="Sylfaen"/>
                <w:sz w:val="20"/>
                <w:szCs w:val="20"/>
                <w:lang w:val="ka-GE"/>
              </w:rPr>
            </w:pPr>
          </w:p>
        </w:tc>
      </w:tr>
      <w:tr w:rsidR="00E00D17" w:rsidRPr="007E129F" w:rsidTr="00165E51">
        <w:tblPrEx>
          <w:tblLook w:val="0000" w:firstRow="0" w:lastRow="0" w:firstColumn="0" w:lastColumn="0" w:noHBand="0" w:noVBand="0"/>
        </w:tblPrEx>
        <w:trPr>
          <w:trHeight w:val="516"/>
          <w:jc w:val="center"/>
        </w:trPr>
        <w:tc>
          <w:tcPr>
            <w:tcW w:w="747" w:type="dxa"/>
          </w:tcPr>
          <w:p w:rsidR="00E00D17" w:rsidRPr="007E129F" w:rsidRDefault="00E00D17" w:rsidP="00E00D17">
            <w:pPr>
              <w:spacing w:line="240" w:lineRule="auto"/>
              <w:ind w:left="-67"/>
              <w:jc w:val="center"/>
              <w:rPr>
                <w:rFonts w:ascii="Sylfaen" w:hAnsi="Sylfaen"/>
                <w:sz w:val="20"/>
                <w:szCs w:val="20"/>
              </w:rPr>
            </w:pPr>
            <w:r>
              <w:rPr>
                <w:rFonts w:ascii="Sylfaen" w:hAnsi="Sylfaen"/>
                <w:sz w:val="20"/>
                <w:szCs w:val="20"/>
              </w:rPr>
              <w:t>23</w:t>
            </w:r>
          </w:p>
        </w:tc>
        <w:tc>
          <w:tcPr>
            <w:tcW w:w="4062" w:type="dxa"/>
          </w:tcPr>
          <w:p w:rsidR="00E00D17" w:rsidRPr="005720C4" w:rsidRDefault="00E00D17" w:rsidP="00E00D17">
            <w:pPr>
              <w:ind w:right="-107"/>
              <w:rPr>
                <w:rFonts w:ascii="Sylfaen" w:hAnsi="Sylfaen" w:cs="Arial"/>
                <w:sz w:val="20"/>
                <w:szCs w:val="20"/>
              </w:rPr>
            </w:pPr>
            <w:r>
              <w:rPr>
                <w:rFonts w:ascii="Sylfaen" w:hAnsi="Sylfaen"/>
                <w:sz w:val="20"/>
                <w:szCs w:val="20"/>
              </w:rPr>
              <w:t>Gender issues in Ancient Literature</w:t>
            </w:r>
          </w:p>
        </w:tc>
        <w:tc>
          <w:tcPr>
            <w:tcW w:w="566" w:type="dxa"/>
            <w:vAlign w:val="center"/>
          </w:tcPr>
          <w:p w:rsidR="00E00D17" w:rsidRPr="00375CC4" w:rsidRDefault="00E00D17" w:rsidP="00E00D17">
            <w:pPr>
              <w:spacing w:line="240" w:lineRule="auto"/>
              <w:ind w:right="-107"/>
              <w:rPr>
                <w:rFonts w:ascii="Sylfaen" w:hAnsi="Sylfaen"/>
                <w:sz w:val="20"/>
                <w:szCs w:val="20"/>
                <w:lang w:val="ka-GE"/>
              </w:rPr>
            </w:pPr>
            <w:r w:rsidRPr="00375CC4">
              <w:rPr>
                <w:rFonts w:ascii="Sylfaen" w:hAnsi="Sylfaen"/>
                <w:sz w:val="20"/>
                <w:szCs w:val="20"/>
                <w:lang w:val="ka-GE"/>
              </w:rPr>
              <w:t xml:space="preserve">   5</w:t>
            </w:r>
          </w:p>
        </w:tc>
        <w:tc>
          <w:tcPr>
            <w:tcW w:w="8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125</w:t>
            </w:r>
          </w:p>
        </w:tc>
        <w:tc>
          <w:tcPr>
            <w:tcW w:w="732"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45</w:t>
            </w:r>
          </w:p>
        </w:tc>
        <w:tc>
          <w:tcPr>
            <w:tcW w:w="880"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3</w:t>
            </w:r>
          </w:p>
        </w:tc>
        <w:tc>
          <w:tcPr>
            <w:tcW w:w="668"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sz w:val="20"/>
                <w:szCs w:val="20"/>
                <w:lang w:val="ka-GE"/>
              </w:rPr>
              <w:t>77</w:t>
            </w:r>
          </w:p>
        </w:tc>
        <w:tc>
          <w:tcPr>
            <w:tcW w:w="1165" w:type="dxa"/>
            <w:vAlign w:val="center"/>
          </w:tcPr>
          <w:p w:rsidR="00E00D17" w:rsidRPr="00375CC4" w:rsidRDefault="00E00D17" w:rsidP="00E00D17">
            <w:pPr>
              <w:spacing w:line="240" w:lineRule="auto"/>
              <w:ind w:right="-107"/>
              <w:jc w:val="center"/>
              <w:rPr>
                <w:rFonts w:ascii="Sylfaen" w:hAnsi="Sylfaen"/>
                <w:sz w:val="20"/>
                <w:szCs w:val="20"/>
                <w:lang w:val="ka-GE"/>
              </w:rPr>
            </w:pPr>
            <w:r w:rsidRPr="00375CC4">
              <w:rPr>
                <w:rFonts w:ascii="Sylfaen" w:hAnsi="Sylfaen"/>
                <w:noProof/>
                <w:sz w:val="20"/>
                <w:szCs w:val="20"/>
              </w:rPr>
              <w:t>1/</w:t>
            </w:r>
            <w:r w:rsidRPr="00375CC4">
              <w:rPr>
                <w:rFonts w:ascii="Sylfaen" w:hAnsi="Sylfaen"/>
                <w:noProof/>
                <w:sz w:val="20"/>
                <w:szCs w:val="20"/>
                <w:lang w:val="ka-GE"/>
              </w:rPr>
              <w:t>2</w:t>
            </w:r>
            <w:r w:rsidRPr="00375CC4">
              <w:rPr>
                <w:rFonts w:ascii="Sylfaen" w:hAnsi="Sylfaen"/>
                <w:noProof/>
                <w:sz w:val="20"/>
                <w:szCs w:val="20"/>
              </w:rPr>
              <w:t>/0/</w:t>
            </w:r>
            <w:r w:rsidRPr="00375CC4">
              <w:rPr>
                <w:rFonts w:ascii="Sylfaen" w:hAnsi="Sylfaen"/>
                <w:noProof/>
                <w:sz w:val="20"/>
                <w:szCs w:val="20"/>
                <w:lang w:val="ka-GE"/>
              </w:rPr>
              <w:t>0</w:t>
            </w:r>
          </w:p>
        </w:tc>
        <w:tc>
          <w:tcPr>
            <w:tcW w:w="466" w:type="dxa"/>
            <w:gridSpan w:val="2"/>
          </w:tcPr>
          <w:p w:rsidR="00E00D17" w:rsidRPr="00375CC4" w:rsidRDefault="00E00D17" w:rsidP="00E00D17">
            <w:pPr>
              <w:spacing w:line="240" w:lineRule="auto"/>
              <w:jc w:val="center"/>
              <w:rPr>
                <w:rFonts w:ascii="Sylfaen" w:hAnsi="Sylfaen"/>
                <w:sz w:val="20"/>
                <w:szCs w:val="20"/>
                <w:lang w:val="ka-GE"/>
              </w:rPr>
            </w:pPr>
          </w:p>
        </w:tc>
        <w:tc>
          <w:tcPr>
            <w:tcW w:w="532" w:type="dxa"/>
            <w:gridSpan w:val="2"/>
          </w:tcPr>
          <w:p w:rsidR="00E00D17" w:rsidRPr="00375CC4" w:rsidRDefault="00E00D17" w:rsidP="00E00D17">
            <w:pPr>
              <w:spacing w:line="240" w:lineRule="auto"/>
              <w:rPr>
                <w:rFonts w:ascii="Sylfaen" w:hAnsi="Sylfaen"/>
                <w:sz w:val="20"/>
                <w:szCs w:val="20"/>
                <w:lang w:val="ka-GE"/>
              </w:rPr>
            </w:pPr>
          </w:p>
        </w:tc>
        <w:tc>
          <w:tcPr>
            <w:tcW w:w="532" w:type="dxa"/>
          </w:tcPr>
          <w:p w:rsidR="00E00D17" w:rsidRPr="00375CC4" w:rsidRDefault="00E00D17" w:rsidP="00E00D17">
            <w:pPr>
              <w:spacing w:line="240" w:lineRule="auto"/>
              <w:rPr>
                <w:rFonts w:ascii="Sylfaen" w:hAnsi="Sylfaen"/>
                <w:sz w:val="20"/>
                <w:szCs w:val="20"/>
              </w:rPr>
            </w:pPr>
            <w:r w:rsidRPr="00375CC4">
              <w:rPr>
                <w:rFonts w:ascii="Sylfaen" w:hAnsi="Sylfaen"/>
                <w:sz w:val="20"/>
                <w:szCs w:val="20"/>
              </w:rPr>
              <w:t>5</w:t>
            </w:r>
          </w:p>
        </w:tc>
        <w:tc>
          <w:tcPr>
            <w:tcW w:w="526" w:type="dxa"/>
          </w:tcPr>
          <w:p w:rsidR="00E00D17" w:rsidRPr="00375CC4" w:rsidRDefault="00E00D17" w:rsidP="00E00D17">
            <w:pPr>
              <w:spacing w:line="240" w:lineRule="auto"/>
              <w:rPr>
                <w:rFonts w:ascii="Sylfaen" w:hAnsi="Sylfaen"/>
                <w:sz w:val="20"/>
                <w:szCs w:val="20"/>
                <w:lang w:val="ka-GE"/>
              </w:rPr>
            </w:pPr>
          </w:p>
        </w:tc>
        <w:tc>
          <w:tcPr>
            <w:tcW w:w="834" w:type="dxa"/>
          </w:tcPr>
          <w:p w:rsidR="00E00D17" w:rsidRPr="00375CC4" w:rsidRDefault="00E00D17" w:rsidP="00E00D17">
            <w:pPr>
              <w:spacing w:line="240" w:lineRule="auto"/>
              <w:rPr>
                <w:rFonts w:ascii="Sylfaen" w:hAnsi="Sylfaen"/>
                <w:sz w:val="20"/>
                <w:szCs w:val="20"/>
                <w:lang w:val="ka-GE"/>
              </w:rPr>
            </w:pPr>
          </w:p>
        </w:tc>
      </w:tr>
      <w:tr w:rsidR="00E00D17" w:rsidRPr="007E129F" w:rsidTr="00165E51">
        <w:trPr>
          <w:trHeight w:val="305"/>
          <w:jc w:val="center"/>
        </w:trPr>
        <w:tc>
          <w:tcPr>
            <w:tcW w:w="4809" w:type="dxa"/>
            <w:gridSpan w:val="2"/>
            <w:vAlign w:val="center"/>
          </w:tcPr>
          <w:p w:rsidR="00E00D17" w:rsidRPr="00375CC4" w:rsidRDefault="00E00D17" w:rsidP="00E00D17">
            <w:pPr>
              <w:spacing w:line="240" w:lineRule="auto"/>
              <w:ind w:right="-107"/>
              <w:jc w:val="center"/>
              <w:rPr>
                <w:rFonts w:ascii="Sylfaen" w:hAnsi="Sylfaen"/>
                <w:b/>
                <w:sz w:val="20"/>
                <w:szCs w:val="20"/>
                <w:lang w:val="ka-GE"/>
              </w:rPr>
            </w:pPr>
            <w:r w:rsidRPr="00375CC4">
              <w:rPr>
                <w:rFonts w:ascii="Sylfaen" w:hAnsi="Sylfaen"/>
                <w:b/>
                <w:sz w:val="20"/>
                <w:szCs w:val="20"/>
                <w:lang w:val="ka-GE"/>
              </w:rPr>
              <w:t>სულ</w:t>
            </w:r>
          </w:p>
        </w:tc>
        <w:tc>
          <w:tcPr>
            <w:tcW w:w="566" w:type="dxa"/>
            <w:vAlign w:val="center"/>
          </w:tcPr>
          <w:p w:rsidR="00E00D17" w:rsidRPr="00375CC4" w:rsidRDefault="00E00D17" w:rsidP="00E00D17">
            <w:pPr>
              <w:spacing w:line="240" w:lineRule="auto"/>
              <w:ind w:right="-107"/>
              <w:jc w:val="center"/>
              <w:rPr>
                <w:rFonts w:ascii="Sylfaen" w:hAnsi="Sylfaen"/>
                <w:b/>
                <w:sz w:val="20"/>
                <w:szCs w:val="20"/>
              </w:rPr>
            </w:pPr>
            <w:r w:rsidRPr="00375CC4">
              <w:rPr>
                <w:rFonts w:ascii="Sylfaen" w:hAnsi="Sylfaen"/>
                <w:b/>
                <w:sz w:val="20"/>
                <w:szCs w:val="20"/>
              </w:rPr>
              <w:t>120</w:t>
            </w:r>
          </w:p>
        </w:tc>
        <w:tc>
          <w:tcPr>
            <w:tcW w:w="865" w:type="dxa"/>
          </w:tcPr>
          <w:p w:rsidR="00E00D17" w:rsidRPr="00375CC4" w:rsidRDefault="00E00D17" w:rsidP="00E00D17">
            <w:pPr>
              <w:spacing w:line="240" w:lineRule="auto"/>
              <w:ind w:right="-107"/>
              <w:jc w:val="center"/>
              <w:rPr>
                <w:rFonts w:ascii="Sylfaen" w:hAnsi="Sylfaen"/>
                <w:b/>
                <w:sz w:val="20"/>
                <w:szCs w:val="20"/>
                <w:lang w:val="ka-GE"/>
              </w:rPr>
            </w:pPr>
          </w:p>
        </w:tc>
        <w:tc>
          <w:tcPr>
            <w:tcW w:w="732" w:type="dxa"/>
          </w:tcPr>
          <w:p w:rsidR="00E00D17" w:rsidRPr="00375CC4" w:rsidRDefault="00E00D17" w:rsidP="00E00D17">
            <w:pPr>
              <w:spacing w:line="240" w:lineRule="auto"/>
              <w:ind w:right="-107"/>
              <w:jc w:val="center"/>
              <w:rPr>
                <w:rFonts w:ascii="Sylfaen" w:hAnsi="Sylfaen"/>
                <w:b/>
                <w:sz w:val="20"/>
                <w:szCs w:val="20"/>
                <w:lang w:val="ka-GE"/>
              </w:rPr>
            </w:pPr>
          </w:p>
        </w:tc>
        <w:tc>
          <w:tcPr>
            <w:tcW w:w="880" w:type="dxa"/>
          </w:tcPr>
          <w:p w:rsidR="00E00D17" w:rsidRPr="00375CC4" w:rsidRDefault="00E00D17" w:rsidP="00E00D17">
            <w:pPr>
              <w:spacing w:line="240" w:lineRule="auto"/>
              <w:ind w:right="-107"/>
              <w:jc w:val="center"/>
              <w:rPr>
                <w:rFonts w:ascii="Sylfaen" w:hAnsi="Sylfaen"/>
                <w:b/>
                <w:sz w:val="20"/>
                <w:szCs w:val="20"/>
                <w:lang w:val="ka-GE"/>
              </w:rPr>
            </w:pPr>
          </w:p>
        </w:tc>
        <w:tc>
          <w:tcPr>
            <w:tcW w:w="668" w:type="dxa"/>
          </w:tcPr>
          <w:p w:rsidR="00E00D17" w:rsidRPr="00375CC4" w:rsidRDefault="00E00D17" w:rsidP="00E00D17">
            <w:pPr>
              <w:spacing w:line="240" w:lineRule="auto"/>
              <w:ind w:right="-107"/>
              <w:jc w:val="center"/>
              <w:rPr>
                <w:rFonts w:ascii="Sylfaen" w:hAnsi="Sylfaen"/>
                <w:b/>
                <w:sz w:val="20"/>
                <w:szCs w:val="20"/>
                <w:lang w:val="ka-GE"/>
              </w:rPr>
            </w:pPr>
          </w:p>
        </w:tc>
        <w:tc>
          <w:tcPr>
            <w:tcW w:w="1171" w:type="dxa"/>
            <w:gridSpan w:val="2"/>
            <w:vAlign w:val="center"/>
          </w:tcPr>
          <w:p w:rsidR="00E00D17" w:rsidRPr="00375CC4" w:rsidRDefault="00E00D17" w:rsidP="00E00D17">
            <w:pPr>
              <w:spacing w:line="240" w:lineRule="auto"/>
              <w:ind w:right="-107"/>
              <w:jc w:val="center"/>
              <w:rPr>
                <w:rFonts w:ascii="Sylfaen" w:hAnsi="Sylfaen"/>
                <w:b/>
                <w:sz w:val="20"/>
                <w:szCs w:val="20"/>
              </w:rPr>
            </w:pPr>
          </w:p>
        </w:tc>
        <w:tc>
          <w:tcPr>
            <w:tcW w:w="2050" w:type="dxa"/>
            <w:gridSpan w:val="5"/>
            <w:vAlign w:val="center"/>
          </w:tcPr>
          <w:p w:rsidR="00E00D17" w:rsidRPr="00375CC4" w:rsidRDefault="00E00D17" w:rsidP="00E00D17">
            <w:pPr>
              <w:spacing w:line="240" w:lineRule="auto"/>
              <w:ind w:right="-107"/>
              <w:jc w:val="center"/>
              <w:rPr>
                <w:rFonts w:ascii="Sylfaen" w:hAnsi="Sylfaen"/>
                <w:b/>
                <w:sz w:val="20"/>
                <w:szCs w:val="20"/>
                <w:lang w:val="ka-GE"/>
              </w:rPr>
            </w:pPr>
          </w:p>
        </w:tc>
        <w:tc>
          <w:tcPr>
            <w:tcW w:w="834" w:type="dxa"/>
          </w:tcPr>
          <w:p w:rsidR="00E00D17" w:rsidRPr="00375CC4" w:rsidRDefault="00E00D17" w:rsidP="00E00D17">
            <w:pPr>
              <w:spacing w:line="240" w:lineRule="auto"/>
              <w:ind w:right="-107"/>
              <w:jc w:val="center"/>
              <w:rPr>
                <w:rFonts w:ascii="Sylfaen" w:hAnsi="Sylfaen"/>
                <w:b/>
                <w:sz w:val="20"/>
                <w:szCs w:val="20"/>
                <w:lang w:val="ka-GE"/>
              </w:rPr>
            </w:pPr>
          </w:p>
        </w:tc>
      </w:tr>
    </w:tbl>
    <w:p w:rsidR="00CD017C" w:rsidRPr="003833D4" w:rsidRDefault="00CD017C" w:rsidP="00CD017C">
      <w:pPr>
        <w:spacing w:after="60"/>
        <w:jc w:val="center"/>
        <w:rPr>
          <w:rFonts w:ascii="Sylfaen" w:hAnsi="Sylfaen" w:cs="Sylfaen"/>
          <w:b/>
          <w:lang w:val="ka-GE"/>
        </w:rPr>
      </w:pPr>
    </w:p>
    <w:p w:rsidR="00CD017C" w:rsidRPr="003833D4" w:rsidRDefault="00CD017C" w:rsidP="00CD017C">
      <w:pPr>
        <w:rPr>
          <w:rFonts w:ascii="Sylfaen" w:hAnsi="Sylfaen"/>
          <w:sz w:val="20"/>
          <w:szCs w:val="20"/>
          <w:lang w:val="ka-GE"/>
        </w:rPr>
      </w:pPr>
      <w:bookmarkStart w:id="0" w:name="_GoBack"/>
      <w:bookmarkEnd w:id="0"/>
    </w:p>
    <w:p w:rsidR="003F0F62" w:rsidRPr="003833D4" w:rsidRDefault="003F0F62" w:rsidP="00924F64">
      <w:pPr>
        <w:tabs>
          <w:tab w:val="left" w:pos="3525"/>
        </w:tabs>
        <w:spacing w:after="0" w:line="240" w:lineRule="auto"/>
        <w:rPr>
          <w:rFonts w:ascii="Sylfaen" w:hAnsi="Sylfaen"/>
          <w:sz w:val="20"/>
          <w:szCs w:val="20"/>
          <w:lang w:val="ka-GE"/>
        </w:rPr>
      </w:pPr>
    </w:p>
    <w:sectPr w:rsidR="003F0F62" w:rsidRPr="003833D4" w:rsidSect="00CD017C">
      <w:footerReference w:type="even" r:id="rId10"/>
      <w:footerReference w:type="default" r:id="rId11"/>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66" w:rsidRDefault="002F4166">
      <w:pPr>
        <w:spacing w:after="0" w:line="240" w:lineRule="auto"/>
      </w:pPr>
      <w:r>
        <w:separator/>
      </w:r>
    </w:p>
  </w:endnote>
  <w:endnote w:type="continuationSeparator" w:id="0">
    <w:p w:rsidR="002F4166" w:rsidRDefault="002F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C4" w:rsidRDefault="005720C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20C4" w:rsidRDefault="005720C4"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0C4" w:rsidRDefault="005720C4"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D17">
      <w:rPr>
        <w:rStyle w:val="PageNumber"/>
        <w:noProof/>
      </w:rPr>
      <w:t>11</w:t>
    </w:r>
    <w:r>
      <w:rPr>
        <w:rStyle w:val="PageNumber"/>
      </w:rPr>
      <w:fldChar w:fldCharType="end"/>
    </w:r>
  </w:p>
  <w:p w:rsidR="005720C4" w:rsidRDefault="005720C4"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66" w:rsidRDefault="002F4166">
      <w:pPr>
        <w:spacing w:after="0" w:line="240" w:lineRule="auto"/>
      </w:pPr>
      <w:r>
        <w:separator/>
      </w:r>
    </w:p>
  </w:footnote>
  <w:footnote w:type="continuationSeparator" w:id="0">
    <w:p w:rsidR="002F4166" w:rsidRDefault="002F4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3EA"/>
    <w:multiLevelType w:val="hybridMultilevel"/>
    <w:tmpl w:val="EFA07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28D5C80"/>
    <w:multiLevelType w:val="hybridMultilevel"/>
    <w:tmpl w:val="A79C8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B2C6D"/>
    <w:multiLevelType w:val="hybridMultilevel"/>
    <w:tmpl w:val="C8ACE912"/>
    <w:lvl w:ilvl="0" w:tplc="EBA25C54">
      <w:start w:val="1"/>
      <w:numFmt w:val="decimal"/>
      <w:lvlText w:val="%1)"/>
      <w:lvlJc w:val="left"/>
      <w:pPr>
        <w:ind w:left="360" w:hanging="360"/>
      </w:pPr>
      <w:rPr>
        <w:rFonts w:ascii="Sylfaen" w:hAnsi="Sylfaen" w:cstheme="minorBidi" w:hint="default"/>
        <w:b w:val="0"/>
        <w:color w:val="auto"/>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5177238"/>
    <w:multiLevelType w:val="hybridMultilevel"/>
    <w:tmpl w:val="306C0B8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71332A"/>
    <w:multiLevelType w:val="hybridMultilevel"/>
    <w:tmpl w:val="DFCE7C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D32423"/>
    <w:multiLevelType w:val="hybridMultilevel"/>
    <w:tmpl w:val="385A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5734AD"/>
    <w:multiLevelType w:val="hybridMultilevel"/>
    <w:tmpl w:val="349CB5A2"/>
    <w:lvl w:ilvl="0" w:tplc="F9DC04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8B7091"/>
    <w:multiLevelType w:val="hybridMultilevel"/>
    <w:tmpl w:val="66846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06B91"/>
    <w:multiLevelType w:val="hybridMultilevel"/>
    <w:tmpl w:val="DC6A5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7223B"/>
    <w:multiLevelType w:val="hybridMultilevel"/>
    <w:tmpl w:val="EDF681F8"/>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17"/>
  </w:num>
  <w:num w:numId="2">
    <w:abstractNumId w:val="6"/>
  </w:num>
  <w:num w:numId="3">
    <w:abstractNumId w:val="10"/>
  </w:num>
  <w:num w:numId="4">
    <w:abstractNumId w:val="15"/>
  </w:num>
  <w:num w:numId="5">
    <w:abstractNumId w:val="8"/>
  </w:num>
  <w:num w:numId="6">
    <w:abstractNumId w:val="1"/>
  </w:num>
  <w:num w:numId="7">
    <w:abstractNumId w:val="12"/>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3"/>
  </w:num>
  <w:num w:numId="15">
    <w:abstractNumId w:val="3"/>
  </w:num>
  <w:num w:numId="16">
    <w:abstractNumId w:val="14"/>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0078"/>
    <w:rsid w:val="000449B3"/>
    <w:rsid w:val="0004628F"/>
    <w:rsid w:val="000621A2"/>
    <w:rsid w:val="00062377"/>
    <w:rsid w:val="00065B67"/>
    <w:rsid w:val="00066AC3"/>
    <w:rsid w:val="00097DBB"/>
    <w:rsid w:val="000A6979"/>
    <w:rsid w:val="000D762D"/>
    <w:rsid w:val="000E2EB8"/>
    <w:rsid w:val="000E7DD2"/>
    <w:rsid w:val="00110C17"/>
    <w:rsid w:val="00150AA5"/>
    <w:rsid w:val="00152E82"/>
    <w:rsid w:val="0015476C"/>
    <w:rsid w:val="00161B4A"/>
    <w:rsid w:val="001908E8"/>
    <w:rsid w:val="001A1305"/>
    <w:rsid w:val="001E55AE"/>
    <w:rsid w:val="001F0EC6"/>
    <w:rsid w:val="00203227"/>
    <w:rsid w:val="00210CFE"/>
    <w:rsid w:val="00213B1A"/>
    <w:rsid w:val="00215095"/>
    <w:rsid w:val="00216BF6"/>
    <w:rsid w:val="002232BE"/>
    <w:rsid w:val="00233BEC"/>
    <w:rsid w:val="0023431E"/>
    <w:rsid w:val="00294280"/>
    <w:rsid w:val="00297699"/>
    <w:rsid w:val="002A20AC"/>
    <w:rsid w:val="002B0F42"/>
    <w:rsid w:val="002C599F"/>
    <w:rsid w:val="002D2C73"/>
    <w:rsid w:val="002E6895"/>
    <w:rsid w:val="002E6EBB"/>
    <w:rsid w:val="002F312E"/>
    <w:rsid w:val="002F4166"/>
    <w:rsid w:val="002F6471"/>
    <w:rsid w:val="003249C6"/>
    <w:rsid w:val="00324C79"/>
    <w:rsid w:val="00331636"/>
    <w:rsid w:val="00332AD5"/>
    <w:rsid w:val="003448FC"/>
    <w:rsid w:val="003833D4"/>
    <w:rsid w:val="003B1D07"/>
    <w:rsid w:val="003B5CA1"/>
    <w:rsid w:val="003B5FF9"/>
    <w:rsid w:val="003F0F62"/>
    <w:rsid w:val="0040548B"/>
    <w:rsid w:val="00422D13"/>
    <w:rsid w:val="00426B0A"/>
    <w:rsid w:val="004419DB"/>
    <w:rsid w:val="00443D19"/>
    <w:rsid w:val="00465A0B"/>
    <w:rsid w:val="00483458"/>
    <w:rsid w:val="004861C3"/>
    <w:rsid w:val="004A0325"/>
    <w:rsid w:val="004B6977"/>
    <w:rsid w:val="004E376B"/>
    <w:rsid w:val="00507833"/>
    <w:rsid w:val="0052202E"/>
    <w:rsid w:val="00533E85"/>
    <w:rsid w:val="0055084E"/>
    <w:rsid w:val="005720C4"/>
    <w:rsid w:val="00573EC3"/>
    <w:rsid w:val="005C0654"/>
    <w:rsid w:val="005D4D49"/>
    <w:rsid w:val="005D507A"/>
    <w:rsid w:val="005F4AF3"/>
    <w:rsid w:val="006151D0"/>
    <w:rsid w:val="00667694"/>
    <w:rsid w:val="00671403"/>
    <w:rsid w:val="006777CE"/>
    <w:rsid w:val="00683DE4"/>
    <w:rsid w:val="006858BC"/>
    <w:rsid w:val="0069312B"/>
    <w:rsid w:val="006B66B5"/>
    <w:rsid w:val="006C448F"/>
    <w:rsid w:val="006C73F5"/>
    <w:rsid w:val="006D0B39"/>
    <w:rsid w:val="006F08BD"/>
    <w:rsid w:val="0072030F"/>
    <w:rsid w:val="00727C45"/>
    <w:rsid w:val="00754BB4"/>
    <w:rsid w:val="00761D47"/>
    <w:rsid w:val="00765E05"/>
    <w:rsid w:val="0077124E"/>
    <w:rsid w:val="00777CF0"/>
    <w:rsid w:val="007C45FC"/>
    <w:rsid w:val="007D6A14"/>
    <w:rsid w:val="007F7F3C"/>
    <w:rsid w:val="0080591A"/>
    <w:rsid w:val="0080776B"/>
    <w:rsid w:val="00811863"/>
    <w:rsid w:val="008165EF"/>
    <w:rsid w:val="008455E7"/>
    <w:rsid w:val="00853640"/>
    <w:rsid w:val="00864A33"/>
    <w:rsid w:val="008C245C"/>
    <w:rsid w:val="008D0F41"/>
    <w:rsid w:val="008F3DAA"/>
    <w:rsid w:val="00920E56"/>
    <w:rsid w:val="00924F64"/>
    <w:rsid w:val="009272D5"/>
    <w:rsid w:val="00935093"/>
    <w:rsid w:val="00977D7D"/>
    <w:rsid w:val="00986AEC"/>
    <w:rsid w:val="00994781"/>
    <w:rsid w:val="009A0938"/>
    <w:rsid w:val="009C46B3"/>
    <w:rsid w:val="009D7832"/>
    <w:rsid w:val="009F4090"/>
    <w:rsid w:val="00A0621B"/>
    <w:rsid w:val="00A1242B"/>
    <w:rsid w:val="00A215E7"/>
    <w:rsid w:val="00A25EFC"/>
    <w:rsid w:val="00A31DF0"/>
    <w:rsid w:val="00A3421A"/>
    <w:rsid w:val="00A40DBD"/>
    <w:rsid w:val="00A64BBA"/>
    <w:rsid w:val="00AA0459"/>
    <w:rsid w:val="00AB502F"/>
    <w:rsid w:val="00AF05DC"/>
    <w:rsid w:val="00B06C22"/>
    <w:rsid w:val="00B11597"/>
    <w:rsid w:val="00B2525E"/>
    <w:rsid w:val="00B31E50"/>
    <w:rsid w:val="00B33614"/>
    <w:rsid w:val="00B517E5"/>
    <w:rsid w:val="00B5576B"/>
    <w:rsid w:val="00B57227"/>
    <w:rsid w:val="00B62C91"/>
    <w:rsid w:val="00B6669E"/>
    <w:rsid w:val="00B70EBC"/>
    <w:rsid w:val="00BA7C58"/>
    <w:rsid w:val="00BB3C7B"/>
    <w:rsid w:val="00BC2284"/>
    <w:rsid w:val="00BD4689"/>
    <w:rsid w:val="00BD5BBD"/>
    <w:rsid w:val="00BD7DA3"/>
    <w:rsid w:val="00BE5B5F"/>
    <w:rsid w:val="00BF1E4C"/>
    <w:rsid w:val="00C102D5"/>
    <w:rsid w:val="00C2028A"/>
    <w:rsid w:val="00C21DC2"/>
    <w:rsid w:val="00C307BD"/>
    <w:rsid w:val="00C32236"/>
    <w:rsid w:val="00C35195"/>
    <w:rsid w:val="00C56E6C"/>
    <w:rsid w:val="00C652AB"/>
    <w:rsid w:val="00C70634"/>
    <w:rsid w:val="00C772B9"/>
    <w:rsid w:val="00CB7A53"/>
    <w:rsid w:val="00CC1092"/>
    <w:rsid w:val="00CC4094"/>
    <w:rsid w:val="00CD017C"/>
    <w:rsid w:val="00CE1C60"/>
    <w:rsid w:val="00D04BDC"/>
    <w:rsid w:val="00D24B16"/>
    <w:rsid w:val="00D47280"/>
    <w:rsid w:val="00D669F6"/>
    <w:rsid w:val="00D70DD4"/>
    <w:rsid w:val="00D764E1"/>
    <w:rsid w:val="00D853FD"/>
    <w:rsid w:val="00DA4F5F"/>
    <w:rsid w:val="00DA6A6F"/>
    <w:rsid w:val="00DD7BCE"/>
    <w:rsid w:val="00DF0D61"/>
    <w:rsid w:val="00E00D17"/>
    <w:rsid w:val="00E0148D"/>
    <w:rsid w:val="00E13E2A"/>
    <w:rsid w:val="00E20647"/>
    <w:rsid w:val="00E54D29"/>
    <w:rsid w:val="00EB2527"/>
    <w:rsid w:val="00EC570F"/>
    <w:rsid w:val="00ED71CF"/>
    <w:rsid w:val="00F00790"/>
    <w:rsid w:val="00F12D10"/>
    <w:rsid w:val="00F40DEA"/>
    <w:rsid w:val="00F42C98"/>
    <w:rsid w:val="00F4552E"/>
    <w:rsid w:val="00F54E8E"/>
    <w:rsid w:val="00F57E82"/>
    <w:rsid w:val="00F66576"/>
    <w:rsid w:val="00F92FEE"/>
    <w:rsid w:val="00F968B0"/>
    <w:rsid w:val="00FA7E5D"/>
    <w:rsid w:val="00FB30F3"/>
    <w:rsid w:val="00FC11F0"/>
    <w:rsid w:val="00FC55D9"/>
    <w:rsid w:val="00FC5CE0"/>
    <w:rsid w:val="00FD1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F436"/>
  <w15:docId w15:val="{C64765D5-93BF-44E6-BCAF-766AC844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7D6A14"/>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B33614"/>
  </w:style>
  <w:style w:type="paragraph" w:styleId="PlainText">
    <w:name w:val="Plain Text"/>
    <w:basedOn w:val="Normal"/>
    <w:link w:val="PlainTextChar"/>
    <w:uiPriority w:val="99"/>
    <w:semiHidden/>
    <w:unhideWhenUsed/>
    <w:rsid w:val="00B336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3614"/>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8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hikhladze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4551-8048-42A0-8C0C-9D270758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12</Pages>
  <Words>3317</Words>
  <Characters>18907</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99</cp:revision>
  <cp:lastPrinted>2015-04-02T06:03:00Z</cp:lastPrinted>
  <dcterms:created xsi:type="dcterms:W3CDTF">2015-11-13T06:48:00Z</dcterms:created>
  <dcterms:modified xsi:type="dcterms:W3CDTF">2018-06-16T06:58:00Z</dcterms:modified>
</cp:coreProperties>
</file>